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FE" w:rsidRDefault="003D6FF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D6FFE" w:rsidRDefault="003D6FFE">
      <w:pPr>
        <w:pStyle w:val="ConsPlusNormal"/>
        <w:ind w:firstLine="540"/>
        <w:jc w:val="both"/>
        <w:outlineLvl w:val="0"/>
      </w:pPr>
    </w:p>
    <w:p w:rsidR="003D6FFE" w:rsidRDefault="003D6FF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D6FFE" w:rsidRDefault="003D6FFE">
      <w:pPr>
        <w:pStyle w:val="ConsPlusTitle"/>
        <w:jc w:val="center"/>
      </w:pPr>
    </w:p>
    <w:p w:rsidR="003D6FFE" w:rsidRDefault="003D6FFE">
      <w:pPr>
        <w:pStyle w:val="ConsPlusTitle"/>
        <w:jc w:val="center"/>
      </w:pPr>
      <w:r>
        <w:t>ПОСТАНОВЛЕНИЕ</w:t>
      </w:r>
    </w:p>
    <w:p w:rsidR="003D6FFE" w:rsidRDefault="003D6FFE">
      <w:pPr>
        <w:pStyle w:val="ConsPlusTitle"/>
        <w:jc w:val="center"/>
      </w:pPr>
      <w:r>
        <w:t>от 27 декабря 2012 г. N 1432</w:t>
      </w:r>
    </w:p>
    <w:p w:rsidR="003D6FFE" w:rsidRDefault="003D6FFE">
      <w:pPr>
        <w:pStyle w:val="ConsPlusTitle"/>
        <w:jc w:val="center"/>
      </w:pPr>
    </w:p>
    <w:p w:rsidR="003D6FFE" w:rsidRDefault="003D6FFE">
      <w:pPr>
        <w:pStyle w:val="ConsPlusTitle"/>
        <w:jc w:val="center"/>
      </w:pPr>
      <w:r>
        <w:t>ОБ УТВЕРЖДЕНИИ ПРАВИЛ</w:t>
      </w:r>
    </w:p>
    <w:p w:rsidR="003D6FFE" w:rsidRDefault="003D6FFE">
      <w:pPr>
        <w:pStyle w:val="ConsPlusTitle"/>
        <w:jc w:val="center"/>
      </w:pPr>
      <w:r>
        <w:t>ПРЕДОСТАВЛЕНИЯ СУБСИДИЙ ПРОИЗВОДИТЕЛЯМ</w:t>
      </w:r>
    </w:p>
    <w:p w:rsidR="003D6FFE" w:rsidRDefault="003D6FFE">
      <w:pPr>
        <w:pStyle w:val="ConsPlusTitle"/>
        <w:jc w:val="center"/>
      </w:pPr>
      <w:r>
        <w:t>СЕЛЬСКОХОЗЯЙСТВЕННОЙ ТЕХНИКИ</w:t>
      </w:r>
    </w:p>
    <w:p w:rsidR="003D6FFE" w:rsidRDefault="003D6FFE">
      <w:pPr>
        <w:pStyle w:val="ConsPlusNormal"/>
        <w:jc w:val="center"/>
      </w:pPr>
    </w:p>
    <w:p w:rsidR="003D6FFE" w:rsidRDefault="003D6FFE">
      <w:pPr>
        <w:pStyle w:val="ConsPlusNormal"/>
        <w:jc w:val="center"/>
      </w:pPr>
      <w:r>
        <w:t>Список изменяющих документов</w:t>
      </w:r>
    </w:p>
    <w:p w:rsidR="003D6FFE" w:rsidRDefault="003D6FFE">
      <w:pPr>
        <w:pStyle w:val="ConsPlusNormal"/>
        <w:jc w:val="center"/>
      </w:pPr>
      <w:proofErr w:type="gramStart"/>
      <w:r>
        <w:t xml:space="preserve">(в ред. Постановлений Правительства РФ от 15.05.2013 </w:t>
      </w:r>
      <w:hyperlink r:id="rId6" w:history="1">
        <w:r>
          <w:rPr>
            <w:color w:val="0000FF"/>
          </w:rPr>
          <w:t>N 415</w:t>
        </w:r>
      </w:hyperlink>
      <w:r>
        <w:t>,</w:t>
      </w:r>
      <w:proofErr w:type="gramEnd"/>
    </w:p>
    <w:p w:rsidR="003D6FFE" w:rsidRDefault="003D6FFE">
      <w:pPr>
        <w:pStyle w:val="ConsPlusNormal"/>
        <w:jc w:val="center"/>
      </w:pPr>
      <w:r>
        <w:t xml:space="preserve">от 17.02.2014 </w:t>
      </w:r>
      <w:hyperlink r:id="rId7" w:history="1">
        <w:r>
          <w:rPr>
            <w:color w:val="0000FF"/>
          </w:rPr>
          <w:t>N 115</w:t>
        </w:r>
      </w:hyperlink>
      <w:r>
        <w:t xml:space="preserve">, от 30.07.2014 </w:t>
      </w:r>
      <w:hyperlink r:id="rId8" w:history="1">
        <w:r>
          <w:rPr>
            <w:color w:val="0000FF"/>
          </w:rPr>
          <w:t>N 728</w:t>
        </w:r>
      </w:hyperlink>
      <w:r>
        <w:t xml:space="preserve">, от 04.06.2015 </w:t>
      </w:r>
      <w:hyperlink r:id="rId9" w:history="1">
        <w:r>
          <w:rPr>
            <w:color w:val="0000FF"/>
          </w:rPr>
          <w:t>N 550</w:t>
        </w:r>
      </w:hyperlink>
      <w:r>
        <w:t>,</w:t>
      </w:r>
    </w:p>
    <w:p w:rsidR="003D6FFE" w:rsidRDefault="003D6FFE">
      <w:pPr>
        <w:pStyle w:val="ConsPlusNormal"/>
        <w:jc w:val="center"/>
      </w:pPr>
      <w:r>
        <w:t xml:space="preserve">от 25.05.2016 </w:t>
      </w:r>
      <w:hyperlink r:id="rId10" w:history="1">
        <w:r>
          <w:rPr>
            <w:color w:val="0000FF"/>
          </w:rPr>
          <w:t>N 464</w:t>
        </w:r>
      </w:hyperlink>
      <w:r>
        <w:t xml:space="preserve">, от 03.06.2016 </w:t>
      </w:r>
      <w:hyperlink r:id="rId11" w:history="1">
        <w:r>
          <w:rPr>
            <w:color w:val="0000FF"/>
          </w:rPr>
          <w:t>N 504</w:t>
        </w:r>
      </w:hyperlink>
      <w:r>
        <w:t xml:space="preserve">, от 13.01.2017 </w:t>
      </w:r>
      <w:hyperlink r:id="rId12" w:history="1">
        <w:r>
          <w:rPr>
            <w:color w:val="0000FF"/>
          </w:rPr>
          <w:t>N 7</w:t>
        </w:r>
      </w:hyperlink>
      <w:r>
        <w:t>,</w:t>
      </w:r>
    </w:p>
    <w:p w:rsidR="003D6FFE" w:rsidRDefault="003D6FFE">
      <w:pPr>
        <w:pStyle w:val="ConsPlusNormal"/>
        <w:jc w:val="center"/>
      </w:pPr>
      <w:r>
        <w:t xml:space="preserve">от 04.03.2017 </w:t>
      </w:r>
      <w:hyperlink r:id="rId13" w:history="1">
        <w:r>
          <w:rPr>
            <w:color w:val="0000FF"/>
          </w:rPr>
          <w:t>N 261</w:t>
        </w:r>
      </w:hyperlink>
      <w:r>
        <w:t>)</w:t>
      </w:r>
    </w:p>
    <w:p w:rsidR="003D6FFE" w:rsidRDefault="003D6FFE">
      <w:pPr>
        <w:pStyle w:val="ConsPlusNormal"/>
        <w:ind w:firstLine="540"/>
        <w:jc w:val="both"/>
      </w:pPr>
    </w:p>
    <w:p w:rsidR="003D6FFE" w:rsidRDefault="003D6FF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D6FFE" w:rsidRDefault="003D6FFE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предоставления субсидий производителям сельскохозяйственной техники.</w:t>
      </w:r>
    </w:p>
    <w:p w:rsidR="003D6FFE" w:rsidRDefault="003D6FFE">
      <w:pPr>
        <w:pStyle w:val="ConsPlusNormal"/>
        <w:ind w:firstLine="540"/>
        <w:jc w:val="both"/>
      </w:pPr>
      <w:r>
        <w:t>2. Настоящее постановление вступает в силу с 1 января 2013 г.</w:t>
      </w:r>
    </w:p>
    <w:p w:rsidR="003D6FFE" w:rsidRDefault="003D6FFE">
      <w:pPr>
        <w:pStyle w:val="ConsPlusNormal"/>
        <w:jc w:val="right"/>
      </w:pPr>
    </w:p>
    <w:p w:rsidR="003D6FFE" w:rsidRDefault="003D6FFE">
      <w:pPr>
        <w:pStyle w:val="ConsPlusNormal"/>
        <w:jc w:val="right"/>
      </w:pPr>
      <w:r>
        <w:t>Председатель Правительства</w:t>
      </w:r>
    </w:p>
    <w:p w:rsidR="003D6FFE" w:rsidRDefault="003D6FFE">
      <w:pPr>
        <w:pStyle w:val="ConsPlusNormal"/>
        <w:jc w:val="right"/>
      </w:pPr>
      <w:r>
        <w:t>Российской Федерации</w:t>
      </w:r>
    </w:p>
    <w:p w:rsidR="003D6FFE" w:rsidRDefault="003D6FFE">
      <w:pPr>
        <w:pStyle w:val="ConsPlusNormal"/>
        <w:jc w:val="right"/>
      </w:pPr>
      <w:r>
        <w:t>Д.МЕДВЕДЕВ</w:t>
      </w:r>
    </w:p>
    <w:p w:rsidR="003D6FFE" w:rsidRDefault="003D6FFE">
      <w:pPr>
        <w:pStyle w:val="ConsPlusNormal"/>
        <w:ind w:firstLine="540"/>
        <w:jc w:val="both"/>
      </w:pPr>
    </w:p>
    <w:p w:rsidR="003D6FFE" w:rsidRDefault="003D6FFE">
      <w:pPr>
        <w:pStyle w:val="ConsPlusNormal"/>
        <w:ind w:firstLine="540"/>
        <w:jc w:val="both"/>
      </w:pPr>
    </w:p>
    <w:p w:rsidR="003D6FFE" w:rsidRDefault="003D6FFE">
      <w:pPr>
        <w:pStyle w:val="ConsPlusNormal"/>
        <w:ind w:firstLine="540"/>
        <w:jc w:val="both"/>
      </w:pPr>
    </w:p>
    <w:p w:rsidR="003D6FFE" w:rsidRDefault="003D6FFE">
      <w:pPr>
        <w:pStyle w:val="ConsPlusNormal"/>
        <w:ind w:firstLine="540"/>
        <w:jc w:val="both"/>
      </w:pPr>
    </w:p>
    <w:p w:rsidR="003D6FFE" w:rsidRDefault="003D6FFE">
      <w:pPr>
        <w:pStyle w:val="ConsPlusNormal"/>
        <w:ind w:firstLine="540"/>
        <w:jc w:val="both"/>
      </w:pPr>
    </w:p>
    <w:p w:rsidR="003D6FFE" w:rsidRDefault="003D6FFE">
      <w:pPr>
        <w:pStyle w:val="ConsPlusNormal"/>
        <w:jc w:val="right"/>
        <w:outlineLvl w:val="0"/>
      </w:pPr>
      <w:r>
        <w:t>Утверждены</w:t>
      </w:r>
    </w:p>
    <w:p w:rsidR="003D6FFE" w:rsidRDefault="003D6FFE">
      <w:pPr>
        <w:pStyle w:val="ConsPlusNormal"/>
        <w:jc w:val="right"/>
      </w:pPr>
      <w:r>
        <w:t>постановлением Правительства</w:t>
      </w:r>
    </w:p>
    <w:p w:rsidR="003D6FFE" w:rsidRDefault="003D6FFE">
      <w:pPr>
        <w:pStyle w:val="ConsPlusNormal"/>
        <w:jc w:val="right"/>
      </w:pPr>
      <w:r>
        <w:t>Российской Федерации</w:t>
      </w:r>
    </w:p>
    <w:p w:rsidR="003D6FFE" w:rsidRDefault="003D6FFE">
      <w:pPr>
        <w:pStyle w:val="ConsPlusNormal"/>
        <w:jc w:val="right"/>
      </w:pPr>
      <w:r>
        <w:t>от 27 декабря 2012 г. N 1432</w:t>
      </w:r>
    </w:p>
    <w:p w:rsidR="003D6FFE" w:rsidRDefault="003D6FFE">
      <w:pPr>
        <w:pStyle w:val="ConsPlusNormal"/>
        <w:ind w:firstLine="540"/>
        <w:jc w:val="both"/>
      </w:pPr>
    </w:p>
    <w:p w:rsidR="003D6FFE" w:rsidRDefault="003D6FFE">
      <w:pPr>
        <w:pStyle w:val="ConsPlusTitle"/>
        <w:jc w:val="center"/>
      </w:pPr>
      <w:bookmarkStart w:id="0" w:name="P33"/>
      <w:bookmarkEnd w:id="0"/>
      <w:r>
        <w:t>ПРАВИЛА</w:t>
      </w:r>
    </w:p>
    <w:p w:rsidR="003D6FFE" w:rsidRDefault="003D6FFE">
      <w:pPr>
        <w:pStyle w:val="ConsPlusTitle"/>
        <w:jc w:val="center"/>
      </w:pPr>
      <w:r>
        <w:t>ПРЕДОСТАВЛЕНИЯ СУБСИДИЙ ПРОИЗВОДИТЕЛЯМ</w:t>
      </w:r>
    </w:p>
    <w:p w:rsidR="003D6FFE" w:rsidRDefault="003D6FFE">
      <w:pPr>
        <w:pStyle w:val="ConsPlusTitle"/>
        <w:jc w:val="center"/>
      </w:pPr>
      <w:r>
        <w:t>СЕЛЬСКОХОЗЯЙСТВЕННОЙ ТЕХНИКИ</w:t>
      </w:r>
    </w:p>
    <w:p w:rsidR="003D6FFE" w:rsidRDefault="003D6FFE">
      <w:pPr>
        <w:pStyle w:val="ConsPlusNormal"/>
        <w:jc w:val="center"/>
      </w:pPr>
    </w:p>
    <w:p w:rsidR="003D6FFE" w:rsidRDefault="003D6FFE">
      <w:pPr>
        <w:pStyle w:val="ConsPlusNormal"/>
        <w:jc w:val="center"/>
      </w:pPr>
      <w:r>
        <w:t>Список изменяющих документов</w:t>
      </w:r>
    </w:p>
    <w:p w:rsidR="003D6FFE" w:rsidRDefault="003D6FFE">
      <w:pPr>
        <w:pStyle w:val="ConsPlusNormal"/>
        <w:jc w:val="center"/>
      </w:pPr>
      <w:proofErr w:type="gramStart"/>
      <w:r>
        <w:t xml:space="preserve">(в ред. Постановлений Правительства РФ от 04.06.2015 </w:t>
      </w:r>
      <w:hyperlink r:id="rId14" w:history="1">
        <w:r>
          <w:rPr>
            <w:color w:val="0000FF"/>
          </w:rPr>
          <w:t>N 550</w:t>
        </w:r>
      </w:hyperlink>
      <w:r>
        <w:t>,</w:t>
      </w:r>
      <w:proofErr w:type="gramEnd"/>
    </w:p>
    <w:p w:rsidR="003D6FFE" w:rsidRDefault="003D6FFE">
      <w:pPr>
        <w:pStyle w:val="ConsPlusNormal"/>
        <w:jc w:val="center"/>
      </w:pPr>
      <w:r>
        <w:t xml:space="preserve">от 25.05.2016 </w:t>
      </w:r>
      <w:hyperlink r:id="rId15" w:history="1">
        <w:r>
          <w:rPr>
            <w:color w:val="0000FF"/>
          </w:rPr>
          <w:t>N 464</w:t>
        </w:r>
      </w:hyperlink>
      <w:r>
        <w:t xml:space="preserve">, от 03.06.2016 </w:t>
      </w:r>
      <w:hyperlink r:id="rId16" w:history="1">
        <w:r>
          <w:rPr>
            <w:color w:val="0000FF"/>
          </w:rPr>
          <w:t>N 504</w:t>
        </w:r>
      </w:hyperlink>
      <w:r>
        <w:t xml:space="preserve">, от 13.01.2017 </w:t>
      </w:r>
      <w:hyperlink r:id="rId17" w:history="1">
        <w:r>
          <w:rPr>
            <w:color w:val="0000FF"/>
          </w:rPr>
          <w:t>N 7</w:t>
        </w:r>
      </w:hyperlink>
      <w:r>
        <w:t>,</w:t>
      </w:r>
    </w:p>
    <w:p w:rsidR="003D6FFE" w:rsidRDefault="003D6FFE">
      <w:pPr>
        <w:pStyle w:val="ConsPlusNormal"/>
        <w:jc w:val="center"/>
      </w:pPr>
      <w:r>
        <w:t xml:space="preserve">от 04.03.2017 </w:t>
      </w:r>
      <w:hyperlink r:id="rId18" w:history="1">
        <w:r>
          <w:rPr>
            <w:color w:val="0000FF"/>
          </w:rPr>
          <w:t>N 261</w:t>
        </w:r>
      </w:hyperlink>
      <w:r>
        <w:t>)</w:t>
      </w:r>
    </w:p>
    <w:p w:rsidR="003D6FFE" w:rsidRDefault="003D6FFE">
      <w:pPr>
        <w:pStyle w:val="ConsPlusNormal"/>
        <w:ind w:firstLine="540"/>
        <w:jc w:val="both"/>
      </w:pPr>
    </w:p>
    <w:p w:rsidR="003D6FFE" w:rsidRDefault="003D6FFE">
      <w:pPr>
        <w:pStyle w:val="ConsPlusNormal"/>
        <w:ind w:firstLine="540"/>
        <w:jc w:val="both"/>
      </w:pPr>
      <w:bookmarkStart w:id="1" w:name="P42"/>
      <w:bookmarkEnd w:id="1"/>
      <w:r>
        <w:t xml:space="preserve">1. Настоящие Правила </w:t>
      </w:r>
      <w:proofErr w:type="gramStart"/>
      <w:r>
        <w:t>устанавливают условия</w:t>
      </w:r>
      <w:proofErr w:type="gramEnd"/>
      <w:r>
        <w:t>, цели и порядок предоставления производителям сельскохозяйственной техники (далее - производитель) субсидий из федерального бюджета на возмещение затрат на производство и реализацию сельскохозяйственной техники (далее - субсидия).</w:t>
      </w:r>
    </w:p>
    <w:p w:rsidR="003D6FFE" w:rsidRDefault="003D6FFE">
      <w:pPr>
        <w:pStyle w:val="ConsPlusNormal"/>
        <w:ind w:firstLine="540"/>
        <w:jc w:val="both"/>
      </w:pPr>
      <w:bookmarkStart w:id="2" w:name="P43"/>
      <w:bookmarkEnd w:id="2"/>
      <w:r>
        <w:t>Целью предоставления субсидии является стимулирование осуществления инвестиций в производство сельскохозяйственной техники на территории Российской Федерации.</w:t>
      </w:r>
    </w:p>
    <w:p w:rsidR="003D6FFE" w:rsidRDefault="003D6FFE">
      <w:pPr>
        <w:pStyle w:val="ConsPlusNormal"/>
        <w:jc w:val="both"/>
      </w:pPr>
      <w:r>
        <w:t xml:space="preserve">(п. 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3D6FFE" w:rsidRDefault="003D6FFE">
      <w:pPr>
        <w:pStyle w:val="ConsPlusNormal"/>
        <w:ind w:firstLine="540"/>
        <w:jc w:val="both"/>
      </w:pPr>
      <w:r>
        <w:t>2. В настоящих Правилах используются следующие понятия:</w:t>
      </w:r>
    </w:p>
    <w:p w:rsidR="003D6FFE" w:rsidRDefault="003D6FFE">
      <w:pPr>
        <w:pStyle w:val="ConsPlusNormal"/>
        <w:ind w:firstLine="540"/>
        <w:jc w:val="both"/>
      </w:pPr>
      <w:r>
        <w:t xml:space="preserve">"дилер" - организация, приобретающая сельскохозяйственную технику у производителя по </w:t>
      </w:r>
      <w:r>
        <w:lastRenderedPageBreak/>
        <w:t>договору купли-продажи с целью ее последующей реализации сельскохозяйственным товаропроизводителям или российским лизинговым компаниям;</w:t>
      </w:r>
    </w:p>
    <w:p w:rsidR="003D6FFE" w:rsidRDefault="003D6FFE">
      <w:pPr>
        <w:pStyle w:val="ConsPlusNormal"/>
        <w:ind w:firstLine="540"/>
        <w:jc w:val="both"/>
      </w:pPr>
      <w:r>
        <w:t xml:space="preserve">"лизингополучатель" - гражданин или юридическое лицо, признанные сельскохозяйственными товаропроизводителями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развитии сельского хозяйства", заключившие договор финансовой аренды (лизинга) с российской лизинговой компанией;</w:t>
      </w:r>
    </w:p>
    <w:p w:rsidR="003D6FFE" w:rsidRDefault="003D6FFE">
      <w:pPr>
        <w:pStyle w:val="ConsPlusNormal"/>
        <w:ind w:firstLine="540"/>
        <w:jc w:val="both"/>
      </w:pPr>
      <w:proofErr w:type="gramStart"/>
      <w:r>
        <w:t>"российская лизинговая компания" - коммерческая организация - резидент Российской Федерации, приобретающая в ходе реализации договора финансовой аренды (лизинга) в собственность сельскохозяйственную технику у производителя или дилера и предоставляющая ее в качестве предмета договора финансовой аренды (лизинга) лизингополучателю за определенную плату, на определенный срок и на определенных условиях во временное владение и пользование с переходом или без перехода к лизингополучателю права собственности на</w:t>
      </w:r>
      <w:proofErr w:type="gramEnd"/>
      <w:r>
        <w:t xml:space="preserve"> сельскохозяйственную технику;</w:t>
      </w:r>
    </w:p>
    <w:p w:rsidR="003D6FFE" w:rsidRDefault="003D6FFE">
      <w:pPr>
        <w:pStyle w:val="ConsPlusNormal"/>
        <w:ind w:firstLine="540"/>
        <w:jc w:val="both"/>
      </w:pPr>
      <w:r>
        <w:t xml:space="preserve">"сельскохозяйственная техника" - техника, предназначенная для выполнения сельскохозяйственных работ, включенная в перечень согласно </w:t>
      </w:r>
      <w:hyperlink w:anchor="P305" w:history="1">
        <w:r>
          <w:rPr>
            <w:color w:val="0000FF"/>
          </w:rPr>
          <w:t>приложению</w:t>
        </w:r>
      </w:hyperlink>
      <w:r>
        <w:t>, которая была выпущена в обращение на территории Российской Федерации не ранее года, предшествовавшего году ее реализации, и не эксплуатировалась.</w:t>
      </w:r>
    </w:p>
    <w:p w:rsidR="003D6FFE" w:rsidRDefault="003D6FFE">
      <w:pPr>
        <w:pStyle w:val="ConsPlusNormal"/>
        <w:ind w:firstLine="540"/>
        <w:jc w:val="both"/>
      </w:pPr>
      <w:r>
        <w:t>3. Субсидии предоставляются производителю:</w:t>
      </w:r>
    </w:p>
    <w:p w:rsidR="003D6FFE" w:rsidRDefault="003D6F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6FFE" w:rsidRDefault="003D6FFE">
      <w:pPr>
        <w:pStyle w:val="ConsPlusNormal"/>
        <w:ind w:firstLine="540"/>
        <w:jc w:val="both"/>
      </w:pPr>
      <w:r>
        <w:t>КонсультантПлюс: примечание.</w:t>
      </w:r>
    </w:p>
    <w:p w:rsidR="003D6FFE" w:rsidRDefault="003D6FFE">
      <w:pPr>
        <w:pStyle w:val="ConsPlusNormal"/>
        <w:ind w:firstLine="540"/>
        <w:jc w:val="both"/>
      </w:pPr>
      <w:r>
        <w:t xml:space="preserve">Действие изменений, внесенных в абзац 2 пункта 3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04.03.2017 N 261, </w:t>
      </w:r>
      <w:hyperlink r:id="rId22" w:history="1">
        <w:r>
          <w:rPr>
            <w:color w:val="0000FF"/>
          </w:rPr>
          <w:t>распространяется</w:t>
        </w:r>
      </w:hyperlink>
      <w:r>
        <w:t xml:space="preserve"> на правоотношения, возникшие с 1 января 2017 года.</w:t>
      </w:r>
    </w:p>
    <w:p w:rsidR="003D6FFE" w:rsidRDefault="003D6F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6FFE" w:rsidRDefault="003D6FFE">
      <w:pPr>
        <w:pStyle w:val="ConsPlusNormal"/>
        <w:ind w:firstLine="540"/>
        <w:jc w:val="both"/>
      </w:pPr>
      <w:r>
        <w:t xml:space="preserve">в размере 15 процентов цены сельскохозяйственной техники (без учета налога на добавленную стоимость), определенной в соответствии с </w:t>
      </w:r>
      <w:hyperlink w:anchor="P175" w:history="1">
        <w:r>
          <w:rPr>
            <w:color w:val="0000FF"/>
          </w:rPr>
          <w:t>подпунктом "б" пункта 17</w:t>
        </w:r>
      </w:hyperlink>
      <w:r>
        <w:t xml:space="preserve"> настоящих Правил, но не </w:t>
      </w:r>
      <w:proofErr w:type="gramStart"/>
      <w:r>
        <w:t>более предельного</w:t>
      </w:r>
      <w:proofErr w:type="gramEnd"/>
      <w:r>
        <w:t xml:space="preserve"> размера субсидии на единицу сельскохозяйственной техники, указанного в </w:t>
      </w:r>
      <w:hyperlink w:anchor="P305" w:history="1">
        <w:r>
          <w:rPr>
            <w:color w:val="0000FF"/>
          </w:rPr>
          <w:t>приложении</w:t>
        </w:r>
      </w:hyperlink>
      <w:r>
        <w:t xml:space="preserve"> к настоящим Правилам;</w:t>
      </w:r>
    </w:p>
    <w:p w:rsidR="003D6FFE" w:rsidRDefault="003D6FF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3D6FFE" w:rsidRDefault="003D6F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6FFE" w:rsidRDefault="003D6FFE">
      <w:pPr>
        <w:pStyle w:val="ConsPlusNormal"/>
        <w:ind w:firstLine="540"/>
        <w:jc w:val="both"/>
      </w:pPr>
      <w:r>
        <w:t>КонсультантПлюс: примечание.</w:t>
      </w:r>
    </w:p>
    <w:p w:rsidR="003D6FFE" w:rsidRDefault="003D6FFE">
      <w:pPr>
        <w:pStyle w:val="ConsPlusNormal"/>
        <w:ind w:firstLine="540"/>
        <w:jc w:val="both"/>
      </w:pPr>
      <w:r>
        <w:t xml:space="preserve">Действие изменений, внесенных в абзац 3 пункта 3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04.03.2017 N 261, </w:t>
      </w:r>
      <w:hyperlink r:id="rId25" w:history="1">
        <w:r>
          <w:rPr>
            <w:color w:val="0000FF"/>
          </w:rPr>
          <w:t>распространяется</w:t>
        </w:r>
      </w:hyperlink>
      <w:r>
        <w:t xml:space="preserve"> на правоотношения, возникшие с 1 января 2017 года.</w:t>
      </w:r>
    </w:p>
    <w:p w:rsidR="003D6FFE" w:rsidRDefault="003D6F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6FFE" w:rsidRDefault="003D6FFE">
      <w:pPr>
        <w:pStyle w:val="ConsPlusNormal"/>
        <w:ind w:firstLine="540"/>
        <w:jc w:val="both"/>
      </w:pPr>
      <w:proofErr w:type="gramStart"/>
      <w:r>
        <w:t xml:space="preserve">в размере 20 процентов цены сельскохозяйственной техники (без учета налога на добавленную стоимость), определенной в соответствии с </w:t>
      </w:r>
      <w:hyperlink w:anchor="P175" w:history="1">
        <w:r>
          <w:rPr>
            <w:color w:val="0000FF"/>
          </w:rPr>
          <w:t>подпунктом "б" пункта 17</w:t>
        </w:r>
      </w:hyperlink>
      <w:r>
        <w:t xml:space="preserve"> настоящих Правил, но не более предельного размера субсидии на единицу сельскохозяйственной техники, указанного в </w:t>
      </w:r>
      <w:hyperlink w:anchor="P305" w:history="1">
        <w:r>
          <w:rPr>
            <w:color w:val="0000FF"/>
          </w:rPr>
          <w:t>приложении</w:t>
        </w:r>
      </w:hyperlink>
      <w:r>
        <w:t xml:space="preserve"> к настоящим Правилам, - в случае реализации сельскохозяйственной техники сельскохозяйственным товаропроизводителям, зарегистрированным на территории Сибирского и Дальневосточного федеральных округов, а также Республики Крым, г. Севастополя</w:t>
      </w:r>
      <w:proofErr w:type="gramEnd"/>
      <w:r>
        <w:t xml:space="preserve"> и Калининградской области.</w:t>
      </w:r>
    </w:p>
    <w:p w:rsidR="003D6FFE" w:rsidRDefault="003D6FFE">
      <w:pPr>
        <w:pStyle w:val="ConsPlusNormal"/>
        <w:jc w:val="both"/>
      </w:pPr>
      <w:r>
        <w:t xml:space="preserve">(в ред. Постановлений Правительства РФ от 13.01.2017 </w:t>
      </w:r>
      <w:hyperlink r:id="rId26" w:history="1">
        <w:r>
          <w:rPr>
            <w:color w:val="0000FF"/>
          </w:rPr>
          <w:t>N 7</w:t>
        </w:r>
      </w:hyperlink>
      <w:r>
        <w:t xml:space="preserve">, от 04.03.2017 </w:t>
      </w:r>
      <w:hyperlink r:id="rId27" w:history="1">
        <w:r>
          <w:rPr>
            <w:color w:val="0000FF"/>
          </w:rPr>
          <w:t>N 261</w:t>
        </w:r>
      </w:hyperlink>
      <w:r>
        <w:t>)</w:t>
      </w:r>
    </w:p>
    <w:p w:rsidR="003D6FFE" w:rsidRDefault="003D6FFE">
      <w:pPr>
        <w:pStyle w:val="ConsPlusNormal"/>
        <w:ind w:firstLine="540"/>
        <w:jc w:val="both"/>
      </w:pPr>
      <w:r>
        <w:t xml:space="preserve">4. Субсидии предоставляются в пределах бюджетных ассигнований, предусмотренных в федеральном законе о федеральном бюджете на соответствующий год и плановый период, и лимитов бюджетных обязательств, доведенных в установленном порядке до Министерства сельского хозяйства Российской Федерации как получателя средств федерального бюджета на цели, указанные в </w:t>
      </w:r>
      <w:hyperlink w:anchor="P175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3D6FFE" w:rsidRDefault="003D6F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3D6FFE" w:rsidRDefault="003D6FFE">
      <w:pPr>
        <w:pStyle w:val="ConsPlusNormal"/>
        <w:ind w:firstLine="540"/>
        <w:jc w:val="both"/>
      </w:pPr>
      <w:proofErr w:type="gramStart"/>
      <w:r>
        <w:t>В случае если в текущем году производителю было отказано в получении субсидии по причине превышения объема субсидии над лимитами бюджетных обязательств, предусмотренными на указанные цели, либо если обязательства сторон по договорам купли-продажи или финансовой аренды (лизинга), заключенным в текущем году, не были исполнены до 1 декабря текущего года, производитель вправе подать заявку на получение субсидии по этим договорам в очередном</w:t>
      </w:r>
      <w:proofErr w:type="gramEnd"/>
      <w:r>
        <w:t xml:space="preserve"> </w:t>
      </w:r>
      <w:proofErr w:type="gramStart"/>
      <w:r>
        <w:t>финансовом году.</w:t>
      </w:r>
      <w:proofErr w:type="gramEnd"/>
      <w:r>
        <w:t xml:space="preserve"> </w:t>
      </w:r>
      <w:proofErr w:type="gramStart"/>
      <w:r>
        <w:t xml:space="preserve">Указанные договоры должны быть повторно зарегистрированы в этом очередном году органом, уполномоченным высшим исполнительным </w:t>
      </w:r>
      <w:r>
        <w:lastRenderedPageBreak/>
        <w:t xml:space="preserve">органом государственной власти субъекта Российской Федерации на взаимодействие с Министерством сельского хозяйства Российской Федерации по реализации Государственной </w:t>
      </w:r>
      <w:hyperlink r:id="rId29" w:history="1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г. N 717 "О</w:t>
      </w:r>
      <w:proofErr w:type="gramEnd"/>
      <w:r>
        <w:t xml:space="preserve"> Государственной программе развития сельского хозяйства и регулирования рынков сельскохозяйственной продукции, сырья и продовольствия на 2013 - 2020 годы" (далее - уполномоченный орган).</w:t>
      </w:r>
    </w:p>
    <w:p w:rsidR="003D6FFE" w:rsidRDefault="003D6FF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3D6FFE" w:rsidRDefault="003D6FFE">
      <w:pPr>
        <w:pStyle w:val="ConsPlusNormal"/>
        <w:ind w:firstLine="540"/>
        <w:jc w:val="both"/>
      </w:pPr>
      <w:bookmarkStart w:id="3" w:name="P67"/>
      <w:bookmarkEnd w:id="3"/>
      <w:proofErr w:type="gramStart"/>
      <w:r>
        <w:t xml:space="preserve">По договорам купли-продажи, по которым в 2016 году производителю отказано в получении субсидии по причине превышения объема субсидии над лимитами бюджетных обязательств, предусмотренными на указанные цели, и по договорам купли-продажи, заключенным до 31 декабря 2016 г., по которым обязательства сельскохозяйственного товаропроизводителя по оплате производителю (дилеру) реализованной производителем сельскохозяйственной техники исполнены в полном объеме до дня вступления в силу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  <w:proofErr w:type="gramEnd"/>
      <w:r>
        <w:t xml:space="preserve"> </w:t>
      </w:r>
      <w:proofErr w:type="gramStart"/>
      <w:r>
        <w:t xml:space="preserve">Российской Федерации от 4 марта 2017 г. N 261 "О внесении изменений в Правила предоставления субсидий производителям сельскохозяйственной техники", субсидии предоставляются в размере 25 процентов цены сельскохозяйственной техники, определенной в соответствии с </w:t>
      </w:r>
      <w:hyperlink w:anchor="P175" w:history="1">
        <w:r>
          <w:rPr>
            <w:color w:val="0000FF"/>
          </w:rPr>
          <w:t>подпунктом "б" пункта 17</w:t>
        </w:r>
      </w:hyperlink>
      <w:r>
        <w:t xml:space="preserve"> настоящих Правил на календарный год, в котором был заключен договор, и представленной производителем в Министерство сельского хозяйства Российской Федерации, но не более предельного размера</w:t>
      </w:r>
      <w:proofErr w:type="gramEnd"/>
      <w:r>
        <w:t xml:space="preserve"> </w:t>
      </w:r>
      <w:proofErr w:type="gramStart"/>
      <w:r>
        <w:t xml:space="preserve">субсидии на единицу сельскохозяйственной техники, указанного в </w:t>
      </w:r>
      <w:hyperlink w:anchor="P305" w:history="1">
        <w:r>
          <w:rPr>
            <w:color w:val="0000FF"/>
          </w:rPr>
          <w:t>приложении</w:t>
        </w:r>
      </w:hyperlink>
      <w:r>
        <w:t xml:space="preserve"> к настоящим Правилам, и в размере 30 процентов цены сельскохозяйственной техники, определенной в соответствии с </w:t>
      </w:r>
      <w:hyperlink w:anchor="P175" w:history="1">
        <w:r>
          <w:rPr>
            <w:color w:val="0000FF"/>
          </w:rPr>
          <w:t>подпунктом "б" пункта 17</w:t>
        </w:r>
      </w:hyperlink>
      <w:r>
        <w:t xml:space="preserve"> настоящих Правил на календарный год, в котором был заключен договор, и представленной производителем в Министерство сельского хозяйства Российской Федерации, но не более предельного размера субсидии на единицу сельскохозяйственной техники, указанного в </w:t>
      </w:r>
      <w:hyperlink w:anchor="P305" w:history="1">
        <w:r>
          <w:rPr>
            <w:color w:val="0000FF"/>
          </w:rPr>
          <w:t>приложении</w:t>
        </w:r>
      </w:hyperlink>
      <w:r>
        <w:t xml:space="preserve"> к</w:t>
      </w:r>
      <w:proofErr w:type="gramEnd"/>
      <w:r>
        <w:t xml:space="preserve"> настоящим Правилам, в случае реализации сельскохозяйственной техники сельскохозяйственным товаропроизводителям, зарегистрированным на территории Сибирского и Дальневосточного федеральных округов, а также Республики Крым и г. Севастополя.</w:t>
      </w:r>
    </w:p>
    <w:p w:rsidR="003D6FFE" w:rsidRDefault="003D6FF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3D6FFE" w:rsidRDefault="003D6FFE">
      <w:pPr>
        <w:pStyle w:val="ConsPlusNormal"/>
        <w:ind w:firstLine="540"/>
        <w:jc w:val="both"/>
      </w:pPr>
      <w:bookmarkStart w:id="4" w:name="P69"/>
      <w:bookmarkEnd w:id="4"/>
      <w:proofErr w:type="gramStart"/>
      <w:r>
        <w:t>По договорам финансовой аренды (лизинга), по которым в 2016 году производителю отказано в получении субсидии по причине превышения объема субсидии над лимитами бюджетных обязательств, предусмотренными на указанные цели, и по договорам финансовой аренды (лизинга), заключенным до 31 декабря 2016 г., по которым обязательства сельскохозяйственного товаропроизводителя по уплате российской лизинговой компании авансового платежа при передаче сельскохозяйственной техники в финансовую аренду (лизинг</w:t>
      </w:r>
      <w:proofErr w:type="gramEnd"/>
      <w:r>
        <w:t xml:space="preserve">) </w:t>
      </w:r>
      <w:proofErr w:type="gramStart"/>
      <w:r>
        <w:t xml:space="preserve">исполнены в полном объеме до дня вступления в силу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марта 2017 г. N 261 "О внесении изменений в Правила предоставления субсидий производителям сельскохозяйственной техники" и по которым производителем (дилером) и российской лизинговой компанией подписан акт приема-передачи (акт технической приемки) сельскохозяйственной техники до дня вступления в силу указанного постановления, субсидии предоставляются в размере 25 процентов</w:t>
      </w:r>
      <w:proofErr w:type="gramEnd"/>
      <w:r>
        <w:t xml:space="preserve"> </w:t>
      </w:r>
      <w:proofErr w:type="gramStart"/>
      <w:r>
        <w:t xml:space="preserve">цены сельскохозяйственной техники, определенной в соответствии с </w:t>
      </w:r>
      <w:hyperlink w:anchor="P175" w:history="1">
        <w:r>
          <w:rPr>
            <w:color w:val="0000FF"/>
          </w:rPr>
          <w:t>подпунктом "б" пункта 17</w:t>
        </w:r>
      </w:hyperlink>
      <w:r>
        <w:t xml:space="preserve"> настоящих Правил на календарный год, в котором был заключен договор, и представленной производителем в Министерство сельского хозяйства Российской Федерации, но не более предельного размера субсидии на единицу сельскохозяйственной техники, указанного в </w:t>
      </w:r>
      <w:hyperlink w:anchor="P305" w:history="1">
        <w:r>
          <w:rPr>
            <w:color w:val="0000FF"/>
          </w:rPr>
          <w:t>приложении</w:t>
        </w:r>
      </w:hyperlink>
      <w:r>
        <w:t xml:space="preserve"> к настоящим Правилам, и в размере 30 процентов цены сельскохозяйственной техники, определенной в соответствии с </w:t>
      </w:r>
      <w:hyperlink w:anchor="P175" w:history="1">
        <w:r>
          <w:rPr>
            <w:color w:val="0000FF"/>
          </w:rPr>
          <w:t>подпунктом "б</w:t>
        </w:r>
        <w:proofErr w:type="gramEnd"/>
        <w:r>
          <w:rPr>
            <w:color w:val="0000FF"/>
          </w:rPr>
          <w:t xml:space="preserve">" </w:t>
        </w:r>
        <w:proofErr w:type="gramStart"/>
        <w:r>
          <w:rPr>
            <w:color w:val="0000FF"/>
          </w:rPr>
          <w:t>пункта 17</w:t>
        </w:r>
      </w:hyperlink>
      <w:r>
        <w:t xml:space="preserve"> настоящих Правил на календарный год, в котором был заключен договор, и представленной производителем в Министерство сельского хозяйства Российской Федерации, но не более предельного размера субсидии на единицу сельскохозяйственной техники, указанного в </w:t>
      </w:r>
      <w:hyperlink w:anchor="P305" w:history="1">
        <w:r>
          <w:rPr>
            <w:color w:val="0000FF"/>
          </w:rPr>
          <w:t>приложении</w:t>
        </w:r>
      </w:hyperlink>
      <w:r>
        <w:t xml:space="preserve"> к настоящим Правилам, в случае реализации сельскохозяйственной техники сельскохозяйственным товаропроизводителям, зарегистрированным на территории Сибирского и Дальневосточного федеральных округов, а также Республики Крым и г. Севастополя.</w:t>
      </w:r>
      <w:proofErr w:type="gramEnd"/>
      <w:r>
        <w:t xml:space="preserve"> </w:t>
      </w:r>
      <w:proofErr w:type="gramStart"/>
      <w:r>
        <w:t xml:space="preserve">В случае если договором финансовой аренды (лизинга) предусмотрено отсутствие (отсрочка уплаты) авансового платежа, условие об исполнении в полном объеме обязательства сельскохозяйственного </w:t>
      </w:r>
      <w:r>
        <w:lastRenderedPageBreak/>
        <w:t>товаропроизводителя по уплате российской лизинговой компании авансового платежа при передаче сельскохозяйственной техники в финансовую аренду (лизинг) до дня вступления в силу указанного постановления считается выполненным, если указанный договор финансовой аренды (лизинга) сельскохозяйственной техники заключен до дня вступления в силу</w:t>
      </w:r>
      <w:proofErr w:type="gramEnd"/>
      <w:r>
        <w:t xml:space="preserve"> указанного постановления.</w:t>
      </w:r>
    </w:p>
    <w:p w:rsidR="003D6FFE" w:rsidRDefault="003D6FF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3D6FFE" w:rsidRDefault="003D6FFE">
      <w:pPr>
        <w:pStyle w:val="ConsPlusNormal"/>
        <w:ind w:firstLine="540"/>
        <w:jc w:val="both"/>
      </w:pPr>
      <w:bookmarkStart w:id="5" w:name="P71"/>
      <w:bookmarkEnd w:id="5"/>
      <w:proofErr w:type="gramStart"/>
      <w:r>
        <w:t>Суммарный объем субсидий (в процентах от общего объема субсидий на текущий финансовый год), предоставляемых одному производителю с численностью персонала, участвующего в производстве сельскохозяйственной техники (средней за последние 12 месяцев работы производителя), менее 75 человек, не может превышать 1,25 процента, от 75 до 500 человек - 5 процентов, от 500 до 1000 человек - 12,5 процента, от 1000 до 2000 человек - 45 процентов</w:t>
      </w:r>
      <w:proofErr w:type="gramEnd"/>
      <w:r>
        <w:t>, более 2000 человек - 65 процентов.</w:t>
      </w:r>
    </w:p>
    <w:p w:rsidR="003D6FFE" w:rsidRDefault="003D6FFE">
      <w:pPr>
        <w:pStyle w:val="ConsPlusNormal"/>
        <w:ind w:firstLine="540"/>
        <w:jc w:val="both"/>
      </w:pPr>
      <w:bookmarkStart w:id="6" w:name="P72"/>
      <w:bookmarkEnd w:id="6"/>
      <w:r>
        <w:t>5. Субсидии предоставляются производителю, соответствующему следующим критериям:</w:t>
      </w:r>
    </w:p>
    <w:p w:rsidR="003D6FFE" w:rsidRDefault="003D6FFE">
      <w:pPr>
        <w:pStyle w:val="ConsPlusNormal"/>
        <w:ind w:firstLine="540"/>
        <w:jc w:val="both"/>
      </w:pPr>
      <w:r>
        <w:t>а) производитель - юридическое лицо или индивидуальный предприниматель - является налоговым резидентом Российской Федерации не менее 3 лет и осуществляет производство сельскохозяйственной техники;</w:t>
      </w:r>
    </w:p>
    <w:p w:rsidR="003D6FFE" w:rsidRDefault="003D6FFE">
      <w:pPr>
        <w:pStyle w:val="ConsPlusNormal"/>
        <w:jc w:val="both"/>
      </w:pPr>
      <w:r>
        <w:t xml:space="preserve">(пп. "а"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3D6FFE" w:rsidRDefault="003D6FFE">
      <w:pPr>
        <w:pStyle w:val="ConsPlusNormal"/>
        <w:ind w:firstLine="540"/>
        <w:jc w:val="both"/>
      </w:pPr>
      <w:r>
        <w:t>б) производитель обладает правами на конструкторскую и технологическую документацию в объеме, необходимом для осуществления разработки, производства, модернизации и обслуживания сельскохозяйственной техники, ее оборудования и компонентов, а также предоставляет на реализуемую сельскохозяйственную технику гарантию, действующую не менее 12 месяцев со дня реализации этой сельскохозяйственной техники;</w:t>
      </w:r>
    </w:p>
    <w:p w:rsidR="003D6FFE" w:rsidRDefault="003D6FFE">
      <w:pPr>
        <w:pStyle w:val="ConsPlusNormal"/>
        <w:ind w:firstLine="540"/>
        <w:jc w:val="both"/>
      </w:pPr>
      <w:proofErr w:type="gramStart"/>
      <w:r>
        <w:t xml:space="preserve">в) производитель, реализующий сельскохозяйственную технику, указанную в </w:t>
      </w:r>
      <w:hyperlink w:anchor="P305" w:history="1">
        <w:r>
          <w:rPr>
            <w:color w:val="0000FF"/>
          </w:rPr>
          <w:t>пунктах 1</w:t>
        </w:r>
      </w:hyperlink>
      <w:r>
        <w:t xml:space="preserve">, </w:t>
      </w:r>
      <w:hyperlink w:anchor="P305" w:history="1">
        <w:r>
          <w:rPr>
            <w:color w:val="0000FF"/>
          </w:rPr>
          <w:t>2</w:t>
        </w:r>
      </w:hyperlink>
      <w:r>
        <w:t xml:space="preserve"> и </w:t>
      </w:r>
      <w:hyperlink w:anchor="P305" w:history="1">
        <w:r>
          <w:rPr>
            <w:color w:val="0000FF"/>
          </w:rPr>
          <w:t>8</w:t>
        </w:r>
      </w:hyperlink>
      <w:r>
        <w:t xml:space="preserve"> приложения к настоящим Правилам, имеет соглашения (договоры) с расположенными не менее чем в 40 субъектах Российской Федерации сервисными организациями по техническому обслуживанию и ремонту сельскохозяйственной техники, которые являются налоговыми резидентами Российской Федерации и осуществляют сервисное обслуживание сельскохозяйственной техники производителя не менее 1 года.</w:t>
      </w:r>
      <w:proofErr w:type="gramEnd"/>
    </w:p>
    <w:p w:rsidR="003D6FFE" w:rsidRDefault="003D6FFE">
      <w:pPr>
        <w:pStyle w:val="ConsPlusNormal"/>
        <w:ind w:firstLine="540"/>
        <w:jc w:val="both"/>
      </w:pPr>
      <w:bookmarkStart w:id="7" w:name="P77"/>
      <w:bookmarkEnd w:id="7"/>
      <w:r>
        <w:t xml:space="preserve">6. Производитель осуществляет на территории Российской </w:t>
      </w:r>
      <w:proofErr w:type="gramStart"/>
      <w:r>
        <w:t>Федерации</w:t>
      </w:r>
      <w:proofErr w:type="gramEnd"/>
      <w:r>
        <w:t xml:space="preserve"> следующие технологические операции, необходимые:</w:t>
      </w:r>
    </w:p>
    <w:p w:rsidR="003D6FFE" w:rsidRDefault="003D6FFE">
      <w:pPr>
        <w:pStyle w:val="ConsPlusNormal"/>
        <w:ind w:firstLine="540"/>
        <w:jc w:val="both"/>
      </w:pPr>
      <w:bookmarkStart w:id="8" w:name="P78"/>
      <w:bookmarkEnd w:id="8"/>
      <w:r>
        <w:t xml:space="preserve">а) для производства сельскохозяйственной техники, указанной в </w:t>
      </w:r>
      <w:hyperlink w:anchor="P305" w:history="1">
        <w:r>
          <w:rPr>
            <w:color w:val="0000FF"/>
          </w:rPr>
          <w:t>пунктах 1</w:t>
        </w:r>
      </w:hyperlink>
      <w:r>
        <w:t xml:space="preserve">, </w:t>
      </w:r>
      <w:hyperlink w:anchor="P305" w:history="1">
        <w:r>
          <w:rPr>
            <w:color w:val="0000FF"/>
          </w:rPr>
          <w:t>51</w:t>
        </w:r>
      </w:hyperlink>
      <w:r>
        <w:t xml:space="preserve"> и </w:t>
      </w:r>
      <w:hyperlink w:anchor="P305" w:history="1">
        <w:r>
          <w:rPr>
            <w:color w:val="0000FF"/>
          </w:rPr>
          <w:t>52</w:t>
        </w:r>
      </w:hyperlink>
      <w:r>
        <w:t xml:space="preserve"> приложения к настоящим Правилам:</w:t>
      </w:r>
    </w:p>
    <w:p w:rsidR="003D6FFE" w:rsidRDefault="003D6FFE">
      <w:pPr>
        <w:pStyle w:val="ConsPlusNormal"/>
        <w:ind w:firstLine="540"/>
        <w:jc w:val="both"/>
      </w:pPr>
      <w:r>
        <w:t>производство, сборка и сварка (при необходимости) несущей рамы (при ее наличии), ее покраска;</w:t>
      </w:r>
    </w:p>
    <w:p w:rsidR="003D6FFE" w:rsidRDefault="003D6FFE">
      <w:pPr>
        <w:pStyle w:val="ConsPlusNormal"/>
        <w:ind w:firstLine="540"/>
        <w:jc w:val="both"/>
      </w:pPr>
      <w:r>
        <w:t>производство моста (мостов), или трансмиссии, или двигателя;</w:t>
      </w:r>
    </w:p>
    <w:p w:rsidR="003D6FFE" w:rsidRDefault="003D6FFE">
      <w:pPr>
        <w:pStyle w:val="ConsPlusNormal"/>
        <w:ind w:firstLine="540"/>
        <w:jc w:val="both"/>
      </w:pPr>
      <w:r>
        <w:t>сборка моторно-силовой установки, трансмиссии, моста (мостов);</w:t>
      </w:r>
    </w:p>
    <w:p w:rsidR="003D6FFE" w:rsidRDefault="003D6FFE">
      <w:pPr>
        <w:pStyle w:val="ConsPlusNormal"/>
        <w:ind w:firstLine="540"/>
        <w:jc w:val="both"/>
      </w:pPr>
      <w:r>
        <w:t>производство, сборка и окраска элементов экстерьера;</w:t>
      </w:r>
    </w:p>
    <w:p w:rsidR="003D6FFE" w:rsidRDefault="003D6FFE">
      <w:pPr>
        <w:pStyle w:val="ConsPlusNormal"/>
        <w:ind w:firstLine="540"/>
        <w:jc w:val="both"/>
      </w:pPr>
      <w:r>
        <w:t>производство кабины, включая раскрой и гибку заготовок, сварку, сборку и окраску;</w:t>
      </w:r>
    </w:p>
    <w:p w:rsidR="003D6FFE" w:rsidRDefault="003D6FFE">
      <w:pPr>
        <w:pStyle w:val="ConsPlusNormal"/>
        <w:ind w:firstLine="540"/>
        <w:jc w:val="both"/>
      </w:pPr>
      <w:r>
        <w:t>монтаж и покраска моторного агрегата, осей и мостов, трансмиссии, навесного устройства;</w:t>
      </w:r>
    </w:p>
    <w:p w:rsidR="003D6FFE" w:rsidRDefault="003D6FFE">
      <w:pPr>
        <w:pStyle w:val="ConsPlusNormal"/>
        <w:ind w:firstLine="540"/>
        <w:jc w:val="both"/>
      </w:pPr>
      <w:r>
        <w:t>монтаж системы электрооборудования;</w:t>
      </w:r>
    </w:p>
    <w:p w:rsidR="003D6FFE" w:rsidRDefault="003D6FFE">
      <w:pPr>
        <w:pStyle w:val="ConsPlusNormal"/>
        <w:ind w:firstLine="540"/>
        <w:jc w:val="both"/>
      </w:pPr>
      <w:r>
        <w:t>сборка и монтаж гидрооборудования;</w:t>
      </w:r>
    </w:p>
    <w:p w:rsidR="003D6FFE" w:rsidRDefault="003D6FFE">
      <w:pPr>
        <w:pStyle w:val="ConsPlusNormal"/>
        <w:ind w:firstLine="540"/>
        <w:jc w:val="both"/>
      </w:pPr>
      <w:r>
        <w:t xml:space="preserve">б) для производства сельскохозяйственной техники, указанной в </w:t>
      </w:r>
      <w:hyperlink w:anchor="P305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305" w:history="1">
        <w:r>
          <w:rPr>
            <w:color w:val="0000FF"/>
          </w:rPr>
          <w:t>8</w:t>
        </w:r>
      </w:hyperlink>
      <w:r>
        <w:t xml:space="preserve"> приложения к настоящим Правилам:</w:t>
      </w:r>
    </w:p>
    <w:p w:rsidR="003D6FFE" w:rsidRDefault="003D6FFE">
      <w:pPr>
        <w:pStyle w:val="ConsPlusNormal"/>
        <w:ind w:firstLine="540"/>
        <w:jc w:val="both"/>
      </w:pPr>
      <w:r>
        <w:t>сборка и сварка несущей рамы (рамной конструкции), ее покраска;</w:t>
      </w:r>
    </w:p>
    <w:p w:rsidR="003D6FFE" w:rsidRDefault="003D6FFE">
      <w:pPr>
        <w:pStyle w:val="ConsPlusNormal"/>
        <w:ind w:firstLine="540"/>
        <w:jc w:val="both"/>
      </w:pPr>
      <w:r>
        <w:t>производство моста (мостов) или двигателя либо сборка гусеничной ходовой системы;</w:t>
      </w:r>
    </w:p>
    <w:p w:rsidR="003D6FFE" w:rsidRDefault="003D6FF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3D6FFE" w:rsidRDefault="003D6FFE">
      <w:pPr>
        <w:pStyle w:val="ConsPlusNormal"/>
        <w:ind w:firstLine="540"/>
        <w:jc w:val="both"/>
      </w:pPr>
      <w:r>
        <w:t>производство, включая раскрой и гибку заготовок, сварку, сборку и окраску, молотильно-сепарирующего устройства (для комбайна зерноуборочного) и питающего аппарата с измельчающим и выгрузным устройствами (для комбайна кормоуборочного);</w:t>
      </w:r>
    </w:p>
    <w:p w:rsidR="003D6FFE" w:rsidRDefault="003D6FFE">
      <w:pPr>
        <w:pStyle w:val="ConsPlusNormal"/>
        <w:ind w:firstLine="540"/>
        <w:jc w:val="both"/>
      </w:pPr>
      <w:r>
        <w:t>сборка моторно-силовой установки, или трансмиссии, или моста (мостов);</w:t>
      </w:r>
    </w:p>
    <w:p w:rsidR="003D6FFE" w:rsidRDefault="003D6FFE">
      <w:pPr>
        <w:pStyle w:val="ConsPlusNormal"/>
        <w:ind w:firstLine="540"/>
        <w:jc w:val="both"/>
      </w:pPr>
      <w:r>
        <w:t>сборка (при необходимости окраска) элементов экстерьера;</w:t>
      </w:r>
    </w:p>
    <w:p w:rsidR="003D6FFE" w:rsidRDefault="003D6FFE">
      <w:pPr>
        <w:pStyle w:val="ConsPlusNormal"/>
        <w:ind w:firstLine="540"/>
        <w:jc w:val="both"/>
      </w:pPr>
      <w:r>
        <w:t>производство кабины, включая раскрой и гибку заготовок, сварку, сборку и окраску;</w:t>
      </w:r>
    </w:p>
    <w:p w:rsidR="003D6FFE" w:rsidRDefault="003D6FFE">
      <w:pPr>
        <w:pStyle w:val="ConsPlusNormal"/>
        <w:ind w:firstLine="540"/>
        <w:jc w:val="both"/>
      </w:pPr>
      <w:r>
        <w:t>производство бункера (при наличии в конструкции), включая раскрой и гибку заготовок, сварку (при необходимости) и покраску;</w:t>
      </w:r>
    </w:p>
    <w:p w:rsidR="003D6FFE" w:rsidRDefault="003D6FFE">
      <w:pPr>
        <w:pStyle w:val="ConsPlusNormal"/>
        <w:ind w:firstLine="540"/>
        <w:jc w:val="both"/>
      </w:pPr>
      <w:r>
        <w:lastRenderedPageBreak/>
        <w:t>производство навесного оборудования (жатки, адаптера), включая раскрой и гибку заготовок, сварку и сборку;</w:t>
      </w:r>
    </w:p>
    <w:p w:rsidR="003D6FFE" w:rsidRDefault="003D6FFE">
      <w:pPr>
        <w:pStyle w:val="ConsPlusNormal"/>
        <w:ind w:firstLine="540"/>
        <w:jc w:val="both"/>
      </w:pPr>
      <w:r>
        <w:t>производство навесных устройств, включая сварку и сборку;</w:t>
      </w:r>
    </w:p>
    <w:p w:rsidR="003D6FFE" w:rsidRDefault="003D6FFE">
      <w:pPr>
        <w:pStyle w:val="ConsPlusNormal"/>
        <w:ind w:firstLine="540"/>
        <w:jc w:val="both"/>
      </w:pPr>
      <w:r>
        <w:t>монтаж и покраска моторно-силовой установки, мостов, трансмиссии, навесных устройств;</w:t>
      </w:r>
    </w:p>
    <w:p w:rsidR="003D6FFE" w:rsidRDefault="003D6FFE">
      <w:pPr>
        <w:pStyle w:val="ConsPlusNormal"/>
        <w:ind w:firstLine="540"/>
        <w:jc w:val="both"/>
      </w:pPr>
      <w:r>
        <w:t xml:space="preserve">в) для производства сельскохозяйственной техники, указанной в </w:t>
      </w:r>
      <w:hyperlink w:anchor="P305" w:history="1">
        <w:r>
          <w:rPr>
            <w:color w:val="0000FF"/>
          </w:rPr>
          <w:t>пунктах 3</w:t>
        </w:r>
      </w:hyperlink>
      <w:r>
        <w:t xml:space="preserve"> - </w:t>
      </w:r>
      <w:hyperlink w:anchor="P305" w:history="1">
        <w:r>
          <w:rPr>
            <w:color w:val="0000FF"/>
          </w:rPr>
          <w:t>7</w:t>
        </w:r>
      </w:hyperlink>
      <w:r>
        <w:t xml:space="preserve">, </w:t>
      </w:r>
      <w:hyperlink w:anchor="P305" w:history="1">
        <w:r>
          <w:rPr>
            <w:color w:val="0000FF"/>
          </w:rPr>
          <w:t>9</w:t>
        </w:r>
      </w:hyperlink>
      <w:r>
        <w:t xml:space="preserve"> - </w:t>
      </w:r>
      <w:hyperlink w:anchor="P305" w:history="1">
        <w:r>
          <w:rPr>
            <w:color w:val="0000FF"/>
          </w:rPr>
          <w:t>30</w:t>
        </w:r>
      </w:hyperlink>
      <w:r>
        <w:t xml:space="preserve">, </w:t>
      </w:r>
      <w:hyperlink w:anchor="P305" w:history="1">
        <w:r>
          <w:rPr>
            <w:color w:val="0000FF"/>
          </w:rPr>
          <w:t>37</w:t>
        </w:r>
      </w:hyperlink>
      <w:r>
        <w:t xml:space="preserve"> - </w:t>
      </w:r>
      <w:hyperlink w:anchor="P305" w:history="1">
        <w:r>
          <w:rPr>
            <w:color w:val="0000FF"/>
          </w:rPr>
          <w:t>50</w:t>
        </w:r>
      </w:hyperlink>
      <w:r>
        <w:t xml:space="preserve"> и </w:t>
      </w:r>
      <w:hyperlink w:anchor="P305" w:history="1">
        <w:r>
          <w:rPr>
            <w:color w:val="0000FF"/>
          </w:rPr>
          <w:t>53</w:t>
        </w:r>
      </w:hyperlink>
      <w:r>
        <w:t xml:space="preserve"> - </w:t>
      </w:r>
      <w:hyperlink w:anchor="P675" w:history="1">
        <w:r>
          <w:rPr>
            <w:color w:val="0000FF"/>
          </w:rPr>
          <w:t>67</w:t>
        </w:r>
      </w:hyperlink>
      <w:r>
        <w:t xml:space="preserve"> приложения к настоящим Правилам:</w:t>
      </w:r>
    </w:p>
    <w:p w:rsidR="003D6FFE" w:rsidRDefault="003D6FF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3D6FFE" w:rsidRDefault="003D6FFE">
      <w:pPr>
        <w:pStyle w:val="ConsPlusNormal"/>
        <w:ind w:firstLine="540"/>
        <w:jc w:val="both"/>
      </w:pPr>
      <w:r>
        <w:t>сварка несущей рамы и рамных конструкций, корпусов, бункеров (из металла или производство неметаллических бункеров), навесного устройства, рабочих органов, элементов экстерьера;</w:t>
      </w:r>
    </w:p>
    <w:p w:rsidR="003D6FFE" w:rsidRDefault="003D6FFE">
      <w:pPr>
        <w:pStyle w:val="ConsPlusNormal"/>
        <w:ind w:firstLine="540"/>
        <w:jc w:val="both"/>
      </w:pPr>
      <w:r>
        <w:t>окраска несущей рамы и рамных конструкций, корпусов и бункеров (если необходимо), навесного устройства и рабочих органов, элементов экстерьера;</w:t>
      </w:r>
    </w:p>
    <w:p w:rsidR="003D6FFE" w:rsidRDefault="003D6FFE">
      <w:pPr>
        <w:pStyle w:val="ConsPlusNormal"/>
        <w:ind w:firstLine="540"/>
        <w:jc w:val="both"/>
      </w:pPr>
      <w:r>
        <w:t>сборка несущей рамы и рамных конструкций, корпусов и бункеров, навесного устройства и рабочих органов, элементов экстерьера;</w:t>
      </w:r>
    </w:p>
    <w:p w:rsidR="003D6FFE" w:rsidRDefault="003D6FFE">
      <w:pPr>
        <w:pStyle w:val="ConsPlusNormal"/>
        <w:ind w:firstLine="540"/>
        <w:jc w:val="both"/>
      </w:pPr>
      <w:r>
        <w:t>сборка электрооборудования, пневмооборудования, гидрооборудования;</w:t>
      </w:r>
    </w:p>
    <w:p w:rsidR="003D6FFE" w:rsidRDefault="003D6FFE">
      <w:pPr>
        <w:pStyle w:val="ConsPlusNormal"/>
        <w:ind w:firstLine="540"/>
        <w:jc w:val="both"/>
      </w:pPr>
      <w:r>
        <w:t>монтаж несущей рамы и рамных конструкций, корпусов, бункеров, навесного устройства, рабочих органов, элементов экстерьера;</w:t>
      </w:r>
    </w:p>
    <w:p w:rsidR="003D6FFE" w:rsidRDefault="003D6FFE">
      <w:pPr>
        <w:pStyle w:val="ConsPlusNormal"/>
        <w:ind w:firstLine="540"/>
        <w:jc w:val="both"/>
      </w:pPr>
      <w:r>
        <w:t>монтаж электрооборудования, пневмооборудования, гидрооборудования;</w:t>
      </w:r>
    </w:p>
    <w:p w:rsidR="003D6FFE" w:rsidRDefault="003D6FFE">
      <w:pPr>
        <w:pStyle w:val="ConsPlusNormal"/>
        <w:ind w:firstLine="540"/>
        <w:jc w:val="both"/>
      </w:pPr>
      <w:r>
        <w:t xml:space="preserve">г) для производства сельскохозяйственной техники, указанной в </w:t>
      </w:r>
      <w:hyperlink w:anchor="P305" w:history="1">
        <w:r>
          <w:rPr>
            <w:color w:val="0000FF"/>
          </w:rPr>
          <w:t>пунктах 31</w:t>
        </w:r>
      </w:hyperlink>
      <w:r>
        <w:t xml:space="preserve"> - </w:t>
      </w:r>
      <w:hyperlink w:anchor="P305" w:history="1">
        <w:r>
          <w:rPr>
            <w:color w:val="0000FF"/>
          </w:rPr>
          <w:t>33</w:t>
        </w:r>
      </w:hyperlink>
      <w:r>
        <w:t xml:space="preserve"> и </w:t>
      </w:r>
      <w:hyperlink w:anchor="P305" w:history="1">
        <w:r>
          <w:rPr>
            <w:color w:val="0000FF"/>
          </w:rPr>
          <w:t>36</w:t>
        </w:r>
      </w:hyperlink>
      <w:r>
        <w:t xml:space="preserve"> приложения к настоящим Правилам:</w:t>
      </w:r>
    </w:p>
    <w:p w:rsidR="003D6FFE" w:rsidRDefault="003D6FFE">
      <w:pPr>
        <w:pStyle w:val="ConsPlusNormal"/>
        <w:ind w:firstLine="540"/>
        <w:jc w:val="both"/>
      </w:pPr>
      <w:r>
        <w:t>механическая обработка, штамповка и сварка несущих и рамных конструкций (при наличии в конструкции), корпусов (при наличии в конструкции);</w:t>
      </w:r>
    </w:p>
    <w:p w:rsidR="003D6FFE" w:rsidRDefault="003D6FFE">
      <w:pPr>
        <w:pStyle w:val="ConsPlusNormal"/>
        <w:ind w:firstLine="540"/>
        <w:jc w:val="both"/>
      </w:pPr>
      <w:r>
        <w:t>производство отливок из алюминиевых и цинковых сплавов;</w:t>
      </w:r>
    </w:p>
    <w:p w:rsidR="003D6FFE" w:rsidRDefault="003D6FFE">
      <w:pPr>
        <w:pStyle w:val="ConsPlusNormal"/>
        <w:ind w:firstLine="540"/>
        <w:jc w:val="both"/>
      </w:pPr>
      <w:r>
        <w:t>производство пластмассовых и резиновых деталей;</w:t>
      </w:r>
    </w:p>
    <w:p w:rsidR="003D6FFE" w:rsidRDefault="003D6FFE">
      <w:pPr>
        <w:pStyle w:val="ConsPlusNormal"/>
        <w:ind w:firstLine="540"/>
        <w:jc w:val="both"/>
      </w:pPr>
      <w:r>
        <w:t>сборка несущих и рамных конструкций корпусов (при наличии в конструкции), корпусов (при наличии в конструкции), рабочих органов (при наличии в конструкции);</w:t>
      </w:r>
    </w:p>
    <w:p w:rsidR="003D6FFE" w:rsidRDefault="003D6FFE">
      <w:pPr>
        <w:pStyle w:val="ConsPlusNormal"/>
        <w:ind w:firstLine="540"/>
        <w:jc w:val="both"/>
      </w:pPr>
      <w:r>
        <w:t>монтаж электрооборудования, пневмооборудования;</w:t>
      </w:r>
    </w:p>
    <w:p w:rsidR="003D6FFE" w:rsidRDefault="003D6FFE">
      <w:pPr>
        <w:pStyle w:val="ConsPlusNormal"/>
        <w:ind w:firstLine="540"/>
        <w:jc w:val="both"/>
      </w:pPr>
      <w:r>
        <w:t xml:space="preserve">д) для производства сельскохозяйственной техники, указанной в </w:t>
      </w:r>
      <w:hyperlink w:anchor="P305" w:history="1">
        <w:r>
          <w:rPr>
            <w:color w:val="0000FF"/>
          </w:rPr>
          <w:t>пунктах 34</w:t>
        </w:r>
      </w:hyperlink>
      <w:r>
        <w:t xml:space="preserve"> и </w:t>
      </w:r>
      <w:hyperlink w:anchor="P305" w:history="1">
        <w:r>
          <w:rPr>
            <w:color w:val="0000FF"/>
          </w:rPr>
          <w:t>35</w:t>
        </w:r>
      </w:hyperlink>
      <w:r>
        <w:t xml:space="preserve"> приложения к настоящим Правилам:</w:t>
      </w:r>
    </w:p>
    <w:p w:rsidR="003D6FFE" w:rsidRDefault="003D6FFE">
      <w:pPr>
        <w:pStyle w:val="ConsPlusNormal"/>
        <w:ind w:firstLine="540"/>
        <w:jc w:val="both"/>
      </w:pPr>
      <w:r>
        <w:t>механическая обработка и штамповка деталей из нержавеющей стали;</w:t>
      </w:r>
    </w:p>
    <w:p w:rsidR="003D6FFE" w:rsidRDefault="003D6FFE">
      <w:pPr>
        <w:pStyle w:val="ConsPlusNormal"/>
        <w:ind w:firstLine="540"/>
        <w:jc w:val="both"/>
      </w:pPr>
      <w:r>
        <w:t>сварка емкостей и несущих конструкций;</w:t>
      </w:r>
    </w:p>
    <w:p w:rsidR="003D6FFE" w:rsidRDefault="003D6FFE">
      <w:pPr>
        <w:pStyle w:val="ConsPlusNormal"/>
        <w:ind w:firstLine="540"/>
        <w:jc w:val="both"/>
      </w:pPr>
      <w:r>
        <w:t>шлифовка наружных и внутренних поверхностей емкостей;</w:t>
      </w:r>
    </w:p>
    <w:p w:rsidR="003D6FFE" w:rsidRDefault="003D6FFE">
      <w:pPr>
        <w:pStyle w:val="ConsPlusNormal"/>
        <w:ind w:firstLine="540"/>
        <w:jc w:val="both"/>
      </w:pPr>
      <w:r>
        <w:t>сборка несущих и ограждающих конструкций;</w:t>
      </w:r>
    </w:p>
    <w:p w:rsidR="003D6FFE" w:rsidRDefault="003D6FFE">
      <w:pPr>
        <w:pStyle w:val="ConsPlusNormal"/>
        <w:ind w:firstLine="540"/>
        <w:jc w:val="both"/>
      </w:pPr>
      <w:r>
        <w:t>монтаж, пайка и испытание на герметичность системы охлаждения, монтаж электрооборудования.</w:t>
      </w:r>
    </w:p>
    <w:p w:rsidR="003D6FFE" w:rsidRDefault="003D6FFE">
      <w:pPr>
        <w:pStyle w:val="ConsPlusNormal"/>
        <w:ind w:firstLine="540"/>
        <w:jc w:val="both"/>
      </w:pPr>
      <w:r>
        <w:t xml:space="preserve">6(1). Выполнение на территории Российской Федерации части технологических операций, указанных в </w:t>
      </w:r>
      <w:hyperlink w:anchor="P77" w:history="1">
        <w:r>
          <w:rPr>
            <w:color w:val="0000FF"/>
          </w:rPr>
          <w:t>пункте 6</w:t>
        </w:r>
      </w:hyperlink>
      <w:r>
        <w:t xml:space="preserve"> настоящих Правил, взаимозависимой организацией производителя признается надлежащим выполнением требования </w:t>
      </w:r>
      <w:hyperlink w:anchor="P77" w:history="1">
        <w:r>
          <w:rPr>
            <w:color w:val="0000FF"/>
          </w:rPr>
          <w:t>пункта 6</w:t>
        </w:r>
      </w:hyperlink>
      <w:r>
        <w:t xml:space="preserve"> настоящих Правил. В настоящих Правилах организация признается взаимозависимой организацией производителя в случае, если:</w:t>
      </w:r>
    </w:p>
    <w:p w:rsidR="003D6FFE" w:rsidRDefault="003D6FFE">
      <w:pPr>
        <w:pStyle w:val="ConsPlusNormal"/>
        <w:ind w:firstLine="540"/>
        <w:jc w:val="both"/>
      </w:pPr>
      <w:r>
        <w:t>а) организация является юридическим лицом - налоговым резидентом Российской Федерации не менее 3 лет;</w:t>
      </w:r>
    </w:p>
    <w:p w:rsidR="003D6FFE" w:rsidRDefault="003D6FFE">
      <w:pPr>
        <w:pStyle w:val="ConsPlusNormal"/>
        <w:ind w:firstLine="540"/>
        <w:jc w:val="both"/>
      </w:pPr>
      <w:proofErr w:type="gramStart"/>
      <w:r>
        <w:t>б) в уставных капиталах организации и производителя прямо и (или) косвенно участвует и (или) владеет акциями одно и то же лицо (одни и те же лица), в том числе физическое лицо (физические лица), у которого суммарная доля участия (владения акциями) в уставном капитале организации составляет более 75 процентов и суммарная доля участия (владения акциями) в уставном капитале производителя составляет более</w:t>
      </w:r>
      <w:proofErr w:type="gramEnd"/>
      <w:r>
        <w:t xml:space="preserve"> 75 процентов.</w:t>
      </w:r>
    </w:p>
    <w:p w:rsidR="003D6FFE" w:rsidRDefault="003D6FFE">
      <w:pPr>
        <w:pStyle w:val="ConsPlusNormal"/>
        <w:jc w:val="both"/>
      </w:pPr>
      <w:r>
        <w:t xml:space="preserve">(п. 6(1)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04.03.2017 N 261)</w:t>
      </w:r>
    </w:p>
    <w:p w:rsidR="003D6FFE" w:rsidRDefault="003D6FFE">
      <w:pPr>
        <w:pStyle w:val="ConsPlusNormal"/>
        <w:ind w:firstLine="540"/>
        <w:jc w:val="both"/>
      </w:pPr>
      <w:bookmarkStart w:id="9" w:name="P123"/>
      <w:bookmarkEnd w:id="9"/>
      <w:r>
        <w:t xml:space="preserve">7. </w:t>
      </w:r>
      <w:proofErr w:type="gramStart"/>
      <w:r>
        <w:t xml:space="preserve">В случае если при производстве сельскохозяйственной техники технологическая операция, указанная в </w:t>
      </w:r>
      <w:hyperlink w:anchor="P77" w:history="1">
        <w:r>
          <w:rPr>
            <w:color w:val="0000FF"/>
          </w:rPr>
          <w:t>пункте 6</w:t>
        </w:r>
      </w:hyperlink>
      <w:r>
        <w:t xml:space="preserve"> настоящих Правил, была осуществлена на территории Российской Федерации, а результаты ее выполнения были использованы при осуществлении технологических операций, не указанных в этом пункте, на территории другого государства - члена Евразийского экономического союза, то выполнение на территории Российской Федерации технологической операции, указанной в </w:t>
      </w:r>
      <w:hyperlink w:anchor="P77" w:history="1">
        <w:r>
          <w:rPr>
            <w:color w:val="0000FF"/>
          </w:rPr>
          <w:t>пункте 6</w:t>
        </w:r>
      </w:hyperlink>
      <w:r>
        <w:t xml:space="preserve"> настоящих Правил, признается надлежащим</w:t>
      </w:r>
      <w:proofErr w:type="gramEnd"/>
      <w:r>
        <w:t xml:space="preserve"> исполнением этого пункта.</w:t>
      </w:r>
    </w:p>
    <w:p w:rsidR="003D6FFE" w:rsidRDefault="003D6FFE">
      <w:pPr>
        <w:pStyle w:val="ConsPlusNormal"/>
        <w:ind w:firstLine="540"/>
        <w:jc w:val="both"/>
      </w:pPr>
      <w:proofErr w:type="gramStart"/>
      <w:r>
        <w:lastRenderedPageBreak/>
        <w:t xml:space="preserve">В случае если при производстве сельскохозяйственной техники технологические операции, указанные в </w:t>
      </w:r>
      <w:hyperlink w:anchor="P78" w:history="1">
        <w:r>
          <w:rPr>
            <w:color w:val="0000FF"/>
          </w:rPr>
          <w:t>подпункте "а" пункта 6</w:t>
        </w:r>
      </w:hyperlink>
      <w:r>
        <w:t xml:space="preserve"> настоящих Правил, были осуществлены на территории Российской Федерации одним юридическим лицом, а результаты их выполнения были использованы при осуществлении другим юридическим лицом технологических операций, не указанных в этом </w:t>
      </w:r>
      <w:hyperlink w:anchor="P78" w:history="1">
        <w:r>
          <w:rPr>
            <w:color w:val="0000FF"/>
          </w:rPr>
          <w:t>подпункте</w:t>
        </w:r>
      </w:hyperlink>
      <w:r>
        <w:t xml:space="preserve">, то выполнение на территории Российской Федерации технологических операций, указанных в </w:t>
      </w:r>
      <w:hyperlink w:anchor="P78" w:history="1">
        <w:r>
          <w:rPr>
            <w:color w:val="0000FF"/>
          </w:rPr>
          <w:t>подпункте "а" пункта 6</w:t>
        </w:r>
      </w:hyperlink>
      <w:r>
        <w:t xml:space="preserve"> настоящих Правил</w:t>
      </w:r>
      <w:proofErr w:type="gramEnd"/>
      <w:r>
        <w:t>, признается надлежащим исполнением пункта 6 настоящих Правил.</w:t>
      </w:r>
    </w:p>
    <w:p w:rsidR="003D6FFE" w:rsidRDefault="003D6FFE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03.06.2016 N 504)</w:t>
      </w:r>
    </w:p>
    <w:p w:rsidR="003D6FFE" w:rsidRDefault="003D6FFE">
      <w:pPr>
        <w:pStyle w:val="ConsPlusNormal"/>
        <w:ind w:firstLine="540"/>
        <w:jc w:val="both"/>
      </w:pPr>
      <w:bookmarkStart w:id="10" w:name="P126"/>
      <w:bookmarkEnd w:id="10"/>
      <w:r>
        <w:t xml:space="preserve">8. </w:t>
      </w:r>
      <w:proofErr w:type="gramStart"/>
      <w:r>
        <w:t xml:space="preserve">Перечень технологических операций, указанных в </w:t>
      </w:r>
      <w:hyperlink w:anchor="P77" w:history="1">
        <w:r>
          <w:rPr>
            <w:color w:val="0000FF"/>
          </w:rPr>
          <w:t>пункте 6</w:t>
        </w:r>
      </w:hyperlink>
      <w:r>
        <w:t xml:space="preserve"> настоящих Правил, не применяется в отношении сельскохозяйственной техники, разработанной в результате выполнения научно-исследовательских и опытно-конструкторских работ, осуществленных производителем по государственному контракту, заключенному в установленном порядке с Министерством промышленности и торговли Российской Федерации, или произведенной в рамках специального инвестиционного контракта, предусмотренного </w:t>
      </w:r>
      <w:hyperlink r:id="rId40" w:history="1">
        <w:r>
          <w:rPr>
            <w:color w:val="0000FF"/>
          </w:rPr>
          <w:t>статьей 16</w:t>
        </w:r>
      </w:hyperlink>
      <w:r>
        <w:t xml:space="preserve"> Федерального закона "О промышленной политике в Российской Федерации", заключенного в установленном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с Министерством промышленности и торговли Российской Федерации и предусматривающего выполнение производителем установленных Правительством Российской Федерации требований по поэтапному достижению уровня технологических операций, осуществляемых на территории Российской Федерации.</w:t>
      </w:r>
    </w:p>
    <w:p w:rsidR="003D6FFE" w:rsidRDefault="003D6FFE">
      <w:pPr>
        <w:pStyle w:val="ConsPlusNormal"/>
        <w:jc w:val="both"/>
      </w:pPr>
      <w:r>
        <w:t xml:space="preserve">(п. 8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03.06.2016 N 504)</w:t>
      </w:r>
    </w:p>
    <w:p w:rsidR="003D6FFE" w:rsidRDefault="003D6FFE">
      <w:pPr>
        <w:pStyle w:val="ConsPlusNormal"/>
        <w:ind w:firstLine="540"/>
        <w:jc w:val="both"/>
      </w:pPr>
      <w:bookmarkStart w:id="11" w:name="P128"/>
      <w:bookmarkEnd w:id="11"/>
      <w:r>
        <w:t xml:space="preserve">9. Для подтверждения соответствия критериям, указанным в </w:t>
      </w:r>
      <w:hyperlink w:anchor="P72" w:history="1">
        <w:r>
          <w:rPr>
            <w:color w:val="0000FF"/>
          </w:rPr>
          <w:t>пункте 5</w:t>
        </w:r>
      </w:hyperlink>
      <w:r>
        <w:t xml:space="preserve"> настоящих Правил, производитель представляет в Министерство промышленности и торговли Российской Федерации заявление, в котором указывает сведения о праве собственности либо о договоре аренды на производственные мощности (оборудование).</w:t>
      </w:r>
    </w:p>
    <w:p w:rsidR="003D6FFE" w:rsidRDefault="003D6FFE">
      <w:pPr>
        <w:pStyle w:val="ConsPlusNormal"/>
        <w:ind w:firstLine="540"/>
        <w:jc w:val="both"/>
      </w:pPr>
      <w:bookmarkStart w:id="12" w:name="P129"/>
      <w:bookmarkEnd w:id="12"/>
      <w:r>
        <w:t>10. Заявитель вправе представить в Министерство промышленности и торговли Российской Федерации сведения:</w:t>
      </w:r>
    </w:p>
    <w:p w:rsidR="003D6FFE" w:rsidRDefault="003D6FFE">
      <w:pPr>
        <w:pStyle w:val="ConsPlusNormal"/>
        <w:ind w:firstLine="540"/>
        <w:jc w:val="both"/>
      </w:pPr>
      <w:r>
        <w:t>а) об отсутствии просроченной задолженности по налогам, сборам, иным обязательным платежам в бюджеты бюджетной системы Российской Федерации;</w:t>
      </w:r>
    </w:p>
    <w:p w:rsidR="003D6FFE" w:rsidRDefault="003D6FFE">
      <w:pPr>
        <w:pStyle w:val="ConsPlusNormal"/>
        <w:ind w:firstLine="540"/>
        <w:jc w:val="both"/>
      </w:pPr>
      <w:r>
        <w:t>б) о государственной регистрации права собственности на производственные помещения (недвижимое имущество) либо о договоре аренды указанных помещений.</w:t>
      </w:r>
    </w:p>
    <w:p w:rsidR="003D6FFE" w:rsidRDefault="003D6FFE">
      <w:pPr>
        <w:pStyle w:val="ConsPlusNormal"/>
        <w:ind w:firstLine="540"/>
        <w:jc w:val="both"/>
      </w:pPr>
      <w:bookmarkStart w:id="13" w:name="P132"/>
      <w:bookmarkEnd w:id="13"/>
      <w:r>
        <w:t xml:space="preserve">11. К заявлению, указанному в </w:t>
      </w:r>
      <w:hyperlink w:anchor="P128" w:history="1">
        <w:r>
          <w:rPr>
            <w:color w:val="0000FF"/>
          </w:rPr>
          <w:t>пункте 9</w:t>
        </w:r>
      </w:hyperlink>
      <w:r>
        <w:t xml:space="preserve"> настоящих Правил, прикладываются следующие документы:</w:t>
      </w:r>
    </w:p>
    <w:p w:rsidR="003D6FFE" w:rsidRDefault="003D6FFE">
      <w:pPr>
        <w:pStyle w:val="ConsPlusNormal"/>
        <w:ind w:firstLine="540"/>
        <w:jc w:val="both"/>
      </w:pPr>
      <w:r>
        <w:t>а) для юридического лица - копия устава производителя, заверенная руководителем производителя, для индивидуального предпринимателя - копия свидетельства о государственной регистрации физического лица в качестве индивидуального предпринимателя, заверенная индивидуальным предпринимателем, являющимся производителем;</w:t>
      </w:r>
    </w:p>
    <w:p w:rsidR="003D6FFE" w:rsidRDefault="003D6FFE">
      <w:pPr>
        <w:pStyle w:val="ConsPlusNormal"/>
        <w:jc w:val="both"/>
      </w:pPr>
      <w:r>
        <w:t xml:space="preserve">(пп. "а"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3D6FFE" w:rsidRDefault="003D6FFE">
      <w:pPr>
        <w:pStyle w:val="ConsPlusNormal"/>
        <w:ind w:firstLine="540"/>
        <w:jc w:val="both"/>
      </w:pPr>
      <w:r>
        <w:t xml:space="preserve">б) копия сертификата соответствия системы менеджмента качества требованиям </w:t>
      </w:r>
      <w:hyperlink r:id="rId43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ИСО 9001-2008 (ИСО 9001:2008)</w:t>
        </w:r>
      </w:hyperlink>
      <w:r>
        <w:t xml:space="preserve">, </w:t>
      </w:r>
      <w:hyperlink r:id="rId44" w:history="1">
        <w:r>
          <w:rPr>
            <w:color w:val="0000FF"/>
          </w:rPr>
          <w:t>ГОСТ ISO 9001-2011</w:t>
        </w:r>
      </w:hyperlink>
      <w:r>
        <w:t xml:space="preserve"> или гарантийное письмо об обязательстве получения сертификата в течение 18 месяцев со дня первого обращения, заверенные подписью руководителя производителя;</w:t>
      </w:r>
    </w:p>
    <w:p w:rsidR="003D6FFE" w:rsidRDefault="003D6FFE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3D6FFE" w:rsidRDefault="003D6FFE">
      <w:pPr>
        <w:pStyle w:val="ConsPlusNormal"/>
        <w:ind w:firstLine="540"/>
        <w:jc w:val="both"/>
      </w:pPr>
      <w:r>
        <w:t>в) справка по производственным мощностям (перечень оборудования, балансовая справка или договор аренды и акт приема-передачи оборудования, используемого для производства сельскохозяйственной техники);</w:t>
      </w:r>
    </w:p>
    <w:p w:rsidR="003D6FFE" w:rsidRDefault="003D6FFE">
      <w:pPr>
        <w:pStyle w:val="ConsPlusNormal"/>
        <w:ind w:firstLine="540"/>
        <w:jc w:val="both"/>
      </w:pPr>
      <w:bookmarkStart w:id="14" w:name="P138"/>
      <w:bookmarkEnd w:id="14"/>
      <w:r>
        <w:t>г) справка о численности персонала (средней за последние 12 месяцев работы производителя), занятого на производстве сельскохозяйственной техники, заверенная подписью руководителя производителя;</w:t>
      </w:r>
    </w:p>
    <w:p w:rsidR="003D6FFE" w:rsidRDefault="003D6FFE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3D6FFE" w:rsidRDefault="003D6FFE">
      <w:pPr>
        <w:pStyle w:val="ConsPlusNormal"/>
        <w:ind w:firstLine="540"/>
        <w:jc w:val="both"/>
      </w:pPr>
      <w:r>
        <w:t xml:space="preserve">д) справка о правах на конструкторскую, технологическую и иную документацию в объеме, необходимом для осуществления разработки, производства, модернизации и обслуживания сельскохозяйственной техники, оборудования и компонентов производимой техники, по </w:t>
      </w:r>
      <w:hyperlink r:id="rId47" w:history="1">
        <w:r>
          <w:rPr>
            <w:color w:val="0000FF"/>
          </w:rPr>
          <w:t>форме</w:t>
        </w:r>
      </w:hyperlink>
      <w:r>
        <w:t>, установленной Министерством промышленности и торговли Российской Федерации;</w:t>
      </w:r>
    </w:p>
    <w:p w:rsidR="003D6FFE" w:rsidRDefault="003D6FFE">
      <w:pPr>
        <w:pStyle w:val="ConsPlusNormal"/>
        <w:ind w:firstLine="540"/>
        <w:jc w:val="both"/>
      </w:pPr>
      <w:proofErr w:type="gramStart"/>
      <w:r>
        <w:t xml:space="preserve">е) справка о технической документации, подтверждающей осуществление на территории </w:t>
      </w:r>
      <w:r>
        <w:lastRenderedPageBreak/>
        <w:t xml:space="preserve">Российской Федерации технологических операций для производства сельскохозяйственной техники, по </w:t>
      </w:r>
      <w:hyperlink r:id="rId48" w:history="1">
        <w:r>
          <w:rPr>
            <w:color w:val="0000FF"/>
          </w:rPr>
          <w:t>форме</w:t>
        </w:r>
      </w:hyperlink>
      <w:r>
        <w:t>, установленной Министерством промышленности и торговли Российской Федерации (с приложением копий технологических карт осуществляемого технологического процесса или технологической инструкции по процессу производства сельскохозяйственной техники с указанием перечня технологических операций, используемых при изготовлении конечной продукции);</w:t>
      </w:r>
      <w:proofErr w:type="gramEnd"/>
    </w:p>
    <w:p w:rsidR="003D6FFE" w:rsidRDefault="003D6FFE">
      <w:pPr>
        <w:pStyle w:val="ConsPlusNormal"/>
        <w:ind w:firstLine="540"/>
        <w:jc w:val="both"/>
      </w:pPr>
      <w:bookmarkStart w:id="15" w:name="P142"/>
      <w:bookmarkEnd w:id="15"/>
      <w:r>
        <w:t xml:space="preserve">ж) копии сертификатов соответствия сельскохозяйственной техники требованиям технического </w:t>
      </w:r>
      <w:hyperlink r:id="rId49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машин и оборудования" (</w:t>
      </w:r>
      <w:proofErr w:type="gramStart"/>
      <w:r>
        <w:t>ТР</w:t>
      </w:r>
      <w:proofErr w:type="gramEnd"/>
      <w:r>
        <w:t xml:space="preserve"> ТС 010/2011), принятого решением Комиссии Таможенного союза от 18 октября 2011 г. N 823, заверенные подписью руководителя производителя;</w:t>
      </w:r>
    </w:p>
    <w:p w:rsidR="003D6FFE" w:rsidRDefault="003D6FFE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3D6FFE" w:rsidRDefault="003D6FFE">
      <w:pPr>
        <w:pStyle w:val="ConsPlusNormal"/>
        <w:ind w:firstLine="540"/>
        <w:jc w:val="both"/>
      </w:pPr>
      <w:r>
        <w:t xml:space="preserve">з) копии протоколов сертификационных испытаний сельскохозяйственной техники, на основании которых были выданы сертификаты соответствия, предусмотренные </w:t>
      </w:r>
      <w:hyperlink w:anchor="P142" w:history="1">
        <w:r>
          <w:rPr>
            <w:color w:val="0000FF"/>
          </w:rPr>
          <w:t>подпунктом "ж"</w:t>
        </w:r>
      </w:hyperlink>
      <w:r>
        <w:t xml:space="preserve"> настоящего пункта, заверенные подписью руководителя производителя;</w:t>
      </w:r>
    </w:p>
    <w:p w:rsidR="003D6FFE" w:rsidRDefault="003D6FFE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3D6FFE" w:rsidRDefault="003D6FFE">
      <w:pPr>
        <w:pStyle w:val="ConsPlusNormal"/>
        <w:ind w:firstLine="540"/>
        <w:jc w:val="both"/>
      </w:pPr>
      <w:r>
        <w:t>и) справка о наличии у производителя или его дилера сервисных организаций по техническому обслуживанию и ремонту, осуществляющих обслуживание сельскохозяйственной техники производителя не менее 1 года, с указанием их наименования, контактных телефонов, адреса, а также номера и даты соглашения (договора), на основании которого осуществляется обслуживание;</w:t>
      </w:r>
    </w:p>
    <w:p w:rsidR="003D6FFE" w:rsidRDefault="003D6FFE">
      <w:pPr>
        <w:pStyle w:val="ConsPlusNormal"/>
        <w:ind w:firstLine="540"/>
        <w:jc w:val="both"/>
      </w:pPr>
      <w:r>
        <w:t>к) справка о показателях мощности двигателя тракторов и зерноуборочных комбайнов, заверенная руководителем производителя или индивидуальным предпринимателем, являющимся производителем, - в случае производства данных видов сельскохозяйственной техники;</w:t>
      </w:r>
    </w:p>
    <w:p w:rsidR="003D6FFE" w:rsidRDefault="003D6FFE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04.03.2017 N 261)</w:t>
      </w:r>
    </w:p>
    <w:p w:rsidR="003D6FFE" w:rsidRDefault="003D6FFE">
      <w:pPr>
        <w:pStyle w:val="ConsPlusNormal"/>
        <w:ind w:firstLine="540"/>
        <w:jc w:val="both"/>
      </w:pPr>
      <w:r>
        <w:t xml:space="preserve">л) в случае выполнения на территории Российской Федерации части технологических операций, указанных в </w:t>
      </w:r>
      <w:hyperlink w:anchor="P77" w:history="1">
        <w:r>
          <w:rPr>
            <w:color w:val="0000FF"/>
          </w:rPr>
          <w:t>пункте 6</w:t>
        </w:r>
      </w:hyperlink>
      <w:r>
        <w:t xml:space="preserve"> настоящих Правил, взаимозависимой организацией производителя:</w:t>
      </w:r>
    </w:p>
    <w:p w:rsidR="003D6FFE" w:rsidRDefault="003D6FFE">
      <w:pPr>
        <w:pStyle w:val="ConsPlusNormal"/>
        <w:ind w:firstLine="540"/>
        <w:jc w:val="both"/>
      </w:pPr>
      <w:r>
        <w:t>для акционерного общества - выписка из реестра акционеров общества. В случае хранения акций в депозитарии вместо выписки из реестра акционеров общества представляется выписка из лицевого счета депо в депозитарии;</w:t>
      </w:r>
    </w:p>
    <w:p w:rsidR="003D6FFE" w:rsidRDefault="003D6FFE">
      <w:pPr>
        <w:pStyle w:val="ConsPlusNormal"/>
        <w:ind w:firstLine="540"/>
        <w:jc w:val="both"/>
      </w:pPr>
      <w:r>
        <w:t>для общества с ограниченной ответственностью - выписка из Единого государственного реестра юридических лиц (в случае непредставления организацией такого документа Министерство промышленности и торговли Российской Федерации запрашивает его самостоятельно) либо выписка из реестра иностранных юридических лиц соответствующей страны происхождения или иной равный по юридической силе документ, подтверждающий юридический статус иностранного юридического лица.</w:t>
      </w:r>
    </w:p>
    <w:p w:rsidR="003D6FFE" w:rsidRDefault="003D6FFE">
      <w:pPr>
        <w:pStyle w:val="ConsPlusNormal"/>
        <w:jc w:val="both"/>
      </w:pPr>
      <w:r>
        <w:t xml:space="preserve">(пп. "л"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04.03.2017 N 261)</w:t>
      </w:r>
    </w:p>
    <w:p w:rsidR="003D6FFE" w:rsidRDefault="003D6FFE">
      <w:pPr>
        <w:pStyle w:val="ConsPlusNormal"/>
        <w:ind w:firstLine="540"/>
        <w:jc w:val="both"/>
      </w:pPr>
      <w:r>
        <w:t xml:space="preserve">12. </w:t>
      </w:r>
      <w:proofErr w:type="gramStart"/>
      <w:r>
        <w:t>В отношении сельскохозяйственной техники, разработанной в результате выполнения научно-исследовательских и опытно-конструкторских работ, осуществленных производителем по государственному контракту, заключенному в установленном порядке с Министерством промышленности и торговли Российской Федерации, дополнительно представляются заверенные подписью руководителя производителя копии указанного государственного контракта и акта сдачи-приемки выполненных работ по указанному государственному контракту.</w:t>
      </w:r>
      <w:proofErr w:type="gramEnd"/>
    </w:p>
    <w:p w:rsidR="003D6FFE" w:rsidRDefault="003D6F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03.06.2016 </w:t>
      </w:r>
      <w:hyperlink r:id="rId54" w:history="1">
        <w:r>
          <w:rPr>
            <w:color w:val="0000FF"/>
          </w:rPr>
          <w:t>N 504</w:t>
        </w:r>
      </w:hyperlink>
      <w:r>
        <w:t xml:space="preserve">, от 04.03.2017 </w:t>
      </w:r>
      <w:hyperlink r:id="rId55" w:history="1">
        <w:r>
          <w:rPr>
            <w:color w:val="0000FF"/>
          </w:rPr>
          <w:t>N 261</w:t>
        </w:r>
      </w:hyperlink>
      <w:r>
        <w:t>)</w:t>
      </w:r>
    </w:p>
    <w:p w:rsidR="003D6FFE" w:rsidRDefault="003D6FFE">
      <w:pPr>
        <w:pStyle w:val="ConsPlusNormal"/>
        <w:ind w:firstLine="540"/>
        <w:jc w:val="both"/>
      </w:pPr>
      <w:proofErr w:type="gramStart"/>
      <w:r>
        <w:t xml:space="preserve">В отношении сельскохозяйственной техники, произведенной в рамках специального инвестиционного контракта, предусмотренного </w:t>
      </w:r>
      <w:hyperlink r:id="rId56" w:history="1">
        <w:r>
          <w:rPr>
            <w:color w:val="0000FF"/>
          </w:rPr>
          <w:t>статьей 16</w:t>
        </w:r>
      </w:hyperlink>
      <w:r>
        <w:t xml:space="preserve"> Федерального закона "О промышленной политике в Российской Федерации", заключенного в установленном порядке с Министерством промышленности и торговли Российской Федерации, дополнительно представляются заверенные подписью руководителя производителя копии специального инвестиционного контракта и отчета об исполнении принятых по указанному специальному инвестиционному контракту обязательств.</w:t>
      </w:r>
      <w:proofErr w:type="gramEnd"/>
    </w:p>
    <w:p w:rsidR="003D6FFE" w:rsidRDefault="003D6FFE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03.06.2016 N 504;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3D6FFE" w:rsidRDefault="003D6FFE">
      <w:pPr>
        <w:pStyle w:val="ConsPlusNormal"/>
        <w:ind w:firstLine="540"/>
        <w:jc w:val="both"/>
      </w:pPr>
      <w:r>
        <w:lastRenderedPageBreak/>
        <w:t>13. Министерство промышленности и торговли Российской Федерации:</w:t>
      </w:r>
    </w:p>
    <w:p w:rsidR="003D6FFE" w:rsidRDefault="003D6FFE">
      <w:pPr>
        <w:pStyle w:val="ConsPlusNormal"/>
        <w:ind w:firstLine="540"/>
        <w:jc w:val="both"/>
      </w:pPr>
      <w:r>
        <w:t xml:space="preserve">а) регистрирует представленные в соответствии с </w:t>
      </w:r>
      <w:hyperlink w:anchor="P128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132" w:history="1">
        <w:r>
          <w:rPr>
            <w:color w:val="0000FF"/>
          </w:rPr>
          <w:t>11</w:t>
        </w:r>
      </w:hyperlink>
      <w:r>
        <w:t xml:space="preserve"> настоящих Правил документы в порядке их поступления в специальном журнале, который должен быть прошнурован, пронумерован и скреплен печатью Министерства;</w:t>
      </w:r>
    </w:p>
    <w:p w:rsidR="003D6FFE" w:rsidRDefault="003D6FFE">
      <w:pPr>
        <w:pStyle w:val="ConsPlusNormal"/>
        <w:ind w:firstLine="540"/>
        <w:jc w:val="both"/>
      </w:pPr>
      <w:r>
        <w:t xml:space="preserve">б) проверяет в течение 15 рабочих дней со дня регистрации документов, предусмотренных </w:t>
      </w:r>
      <w:hyperlink w:anchor="P128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132" w:history="1">
        <w:r>
          <w:rPr>
            <w:color w:val="0000FF"/>
          </w:rPr>
          <w:t>11</w:t>
        </w:r>
      </w:hyperlink>
      <w:r>
        <w:t xml:space="preserve"> настоящих Правил, правильность их оформления и комплектность, а также полноту содержащихся в них сведений;</w:t>
      </w:r>
    </w:p>
    <w:p w:rsidR="003D6FFE" w:rsidRDefault="003D6FFE">
      <w:pPr>
        <w:pStyle w:val="ConsPlusNormal"/>
        <w:ind w:firstLine="540"/>
        <w:jc w:val="both"/>
      </w:pPr>
      <w:r>
        <w:t xml:space="preserve">в) в случае непредставления заявителем сведений, указанных в </w:t>
      </w:r>
      <w:hyperlink w:anchor="P129" w:history="1">
        <w:r>
          <w:rPr>
            <w:color w:val="0000FF"/>
          </w:rPr>
          <w:t>пункте 10</w:t>
        </w:r>
      </w:hyperlink>
      <w:r>
        <w:t xml:space="preserve"> настоящих Правил, запрашивает их самостоятельно;</w:t>
      </w:r>
    </w:p>
    <w:p w:rsidR="003D6FFE" w:rsidRDefault="003D6FFE">
      <w:pPr>
        <w:pStyle w:val="ConsPlusNormal"/>
        <w:ind w:firstLine="540"/>
        <w:jc w:val="both"/>
      </w:pPr>
      <w:r>
        <w:t xml:space="preserve">г) выдает производителю в течение 30 рабочих дней со дня регистрации документов, указанных в </w:t>
      </w:r>
      <w:hyperlink w:anchor="P128" w:history="1">
        <w:r>
          <w:rPr>
            <w:color w:val="0000FF"/>
          </w:rPr>
          <w:t>пунктах 9</w:t>
        </w:r>
      </w:hyperlink>
      <w:r>
        <w:t xml:space="preserve"> и </w:t>
      </w:r>
      <w:hyperlink w:anchor="P132" w:history="1">
        <w:r>
          <w:rPr>
            <w:color w:val="0000FF"/>
          </w:rPr>
          <w:t>11</w:t>
        </w:r>
      </w:hyperlink>
      <w:r>
        <w:t xml:space="preserve"> настоящих Правил, заключение о его соответствии (несоответствии) критериям, указанным в </w:t>
      </w:r>
      <w:hyperlink w:anchor="P72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3D6FFE" w:rsidRDefault="003D6FFE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В случае представления производителем в Министерство промышленности и торговли Российской Федерации ежегодно, до 30 января года, следующего за годом подачи заявления, документов, предусмотренных </w:t>
      </w:r>
      <w:hyperlink w:anchor="P129" w:history="1">
        <w:r>
          <w:rPr>
            <w:color w:val="0000FF"/>
          </w:rPr>
          <w:t>пунктом 10</w:t>
        </w:r>
      </w:hyperlink>
      <w:r>
        <w:t xml:space="preserve"> и </w:t>
      </w:r>
      <w:hyperlink w:anchor="P138" w:history="1">
        <w:r>
          <w:rPr>
            <w:color w:val="0000FF"/>
          </w:rPr>
          <w:t>подпунктом "г" пункта 11</w:t>
        </w:r>
      </w:hyperlink>
      <w:r>
        <w:t xml:space="preserve"> настоящих Правил, а также отсутствия изменения размера суммарного объема субсидии, предоставляемой производителю в соответствии с </w:t>
      </w:r>
      <w:hyperlink w:anchor="P71" w:history="1">
        <w:r>
          <w:rPr>
            <w:color w:val="0000FF"/>
          </w:rPr>
          <w:t>абзацем пятым пункта 4</w:t>
        </w:r>
      </w:hyperlink>
      <w:r>
        <w:t xml:space="preserve"> настоящих Правил, максимальный срок действия заключения о соответствии производителя критериям, указанным</w:t>
      </w:r>
      <w:proofErr w:type="gramEnd"/>
      <w:r>
        <w:t xml:space="preserve"> в </w:t>
      </w:r>
      <w:hyperlink w:anchor="P72" w:history="1">
        <w:r>
          <w:rPr>
            <w:color w:val="0000FF"/>
          </w:rPr>
          <w:t>пункте 5</w:t>
        </w:r>
      </w:hyperlink>
      <w:r>
        <w:t xml:space="preserve"> настоящих Правил, составляет 3 года.</w:t>
      </w:r>
    </w:p>
    <w:p w:rsidR="003D6FFE" w:rsidRDefault="003D6FFE">
      <w:pPr>
        <w:pStyle w:val="ConsPlusNormal"/>
        <w:ind w:firstLine="540"/>
        <w:jc w:val="both"/>
      </w:pPr>
      <w:r>
        <w:t xml:space="preserve">Министерство промышленности и торговли Российской Федерации вправе выдавать производителю заключение о его соответствии (несоответствии) критериям, указанным в </w:t>
      </w:r>
      <w:hyperlink w:anchor="P72" w:history="1">
        <w:r>
          <w:rPr>
            <w:color w:val="0000FF"/>
          </w:rPr>
          <w:t>пункте 5</w:t>
        </w:r>
      </w:hyperlink>
      <w:r>
        <w:t xml:space="preserve"> настоящих Правил, в случае соответствия производителя требованиям, предусмотренным </w:t>
      </w:r>
      <w:hyperlink w:anchor="P126" w:history="1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3D6FFE" w:rsidRDefault="003D6FFE">
      <w:pPr>
        <w:pStyle w:val="ConsPlusNormal"/>
        <w:ind w:firstLine="540"/>
        <w:jc w:val="both"/>
      </w:pPr>
      <w:r>
        <w:t xml:space="preserve">Министерство промышленности и торговли Российской Федерации при выдаче производителю заключения о его соответствии критериям, указанным в </w:t>
      </w:r>
      <w:hyperlink w:anchor="P72" w:history="1">
        <w:r>
          <w:rPr>
            <w:color w:val="0000FF"/>
          </w:rPr>
          <w:t>пункте 5</w:t>
        </w:r>
      </w:hyperlink>
      <w:r>
        <w:t xml:space="preserve"> настоящих Правил, подтверждает соответствие каждой модели сельскохозяйственной техники производителя наименованию сельскохозяйственной техники, указанному в </w:t>
      </w:r>
      <w:hyperlink w:anchor="P305" w:history="1">
        <w:r>
          <w:rPr>
            <w:color w:val="0000FF"/>
          </w:rPr>
          <w:t>приложении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</w:t>
      </w:r>
      <w:proofErr w:type="gramStart"/>
      <w:r>
        <w:t>настоящим</w:t>
      </w:r>
      <w:proofErr w:type="gramEnd"/>
      <w:r>
        <w:t xml:space="preserve"> Правилам.</w:t>
      </w:r>
    </w:p>
    <w:p w:rsidR="003D6FFE" w:rsidRDefault="003D6FFE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04.03.2017 N 261)</w:t>
      </w:r>
    </w:p>
    <w:p w:rsidR="003D6FFE" w:rsidRDefault="003D6FFE">
      <w:pPr>
        <w:pStyle w:val="ConsPlusNormal"/>
        <w:ind w:firstLine="540"/>
        <w:jc w:val="both"/>
      </w:pPr>
      <w:r>
        <w:t xml:space="preserve">15. Министерство промышленности и торговли Российской Федерации направляет заявителю мотивированный отказ (в письменной форме) и возвращает документы, предусмотренные </w:t>
      </w:r>
      <w:hyperlink w:anchor="P128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132" w:history="1">
        <w:r>
          <w:rPr>
            <w:color w:val="0000FF"/>
          </w:rPr>
          <w:t>11</w:t>
        </w:r>
      </w:hyperlink>
      <w:r>
        <w:t xml:space="preserve"> настоящих Правил, в течение 20 дней со дня их регистрации в следующих случаях:</w:t>
      </w:r>
    </w:p>
    <w:p w:rsidR="003D6FFE" w:rsidRDefault="003D6FFE">
      <w:pPr>
        <w:pStyle w:val="ConsPlusNormal"/>
        <w:ind w:firstLine="540"/>
        <w:jc w:val="both"/>
      </w:pPr>
      <w:r>
        <w:t xml:space="preserve">а) ненадлежащее оформление документов, предусмотренных </w:t>
      </w:r>
      <w:hyperlink w:anchor="P128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132" w:history="1">
        <w:r>
          <w:rPr>
            <w:color w:val="0000FF"/>
          </w:rPr>
          <w:t>11</w:t>
        </w:r>
      </w:hyperlink>
      <w:r>
        <w:t xml:space="preserve"> настоящих Правил;</w:t>
      </w:r>
    </w:p>
    <w:p w:rsidR="003D6FFE" w:rsidRDefault="003D6FFE">
      <w:pPr>
        <w:pStyle w:val="ConsPlusNormal"/>
        <w:ind w:firstLine="540"/>
        <w:jc w:val="both"/>
      </w:pPr>
      <w:r>
        <w:t>б) наличие просроченной задолженности по налогам, сборам, иным обязательным платежам в бюджеты бюджетной системы Российской Федерации;</w:t>
      </w:r>
    </w:p>
    <w:p w:rsidR="003D6FFE" w:rsidRDefault="003D6FFE">
      <w:pPr>
        <w:pStyle w:val="ConsPlusNormal"/>
        <w:ind w:firstLine="540"/>
        <w:jc w:val="both"/>
      </w:pPr>
      <w:r>
        <w:t>в) отсутствие сведений о государственной регистрации права собственности на производственные помещения либо о договоре аренды производственных помещений;</w:t>
      </w:r>
    </w:p>
    <w:p w:rsidR="003D6FFE" w:rsidRDefault="003D6FFE">
      <w:pPr>
        <w:pStyle w:val="ConsPlusNormal"/>
        <w:ind w:firstLine="540"/>
        <w:jc w:val="both"/>
      </w:pPr>
      <w:r>
        <w:t xml:space="preserve">г) невыполнение требований </w:t>
      </w:r>
      <w:hyperlink w:anchor="P77" w:history="1">
        <w:r>
          <w:rPr>
            <w:color w:val="0000FF"/>
          </w:rPr>
          <w:t>пункта 6</w:t>
        </w:r>
      </w:hyperlink>
      <w:r>
        <w:t xml:space="preserve">, или </w:t>
      </w:r>
      <w:hyperlink w:anchor="P123" w:history="1">
        <w:r>
          <w:rPr>
            <w:color w:val="0000FF"/>
          </w:rPr>
          <w:t>7</w:t>
        </w:r>
      </w:hyperlink>
      <w:r>
        <w:t xml:space="preserve">, или </w:t>
      </w:r>
      <w:hyperlink w:anchor="P71" w:history="1">
        <w:r>
          <w:rPr>
            <w:color w:val="0000FF"/>
          </w:rPr>
          <w:t>8</w:t>
        </w:r>
      </w:hyperlink>
      <w:r>
        <w:t xml:space="preserve"> настоящих Правил.</w:t>
      </w:r>
    </w:p>
    <w:p w:rsidR="003D6FFE" w:rsidRDefault="003D6FFE">
      <w:pPr>
        <w:pStyle w:val="ConsPlusNormal"/>
        <w:ind w:firstLine="540"/>
        <w:jc w:val="both"/>
      </w:pPr>
      <w:r>
        <w:t xml:space="preserve">16. Производитель вправе повторно подать в Министерство промышленности и торговли Российской Федерации документы, предусмотренные </w:t>
      </w:r>
      <w:hyperlink w:anchor="P128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132" w:history="1">
        <w:r>
          <w:rPr>
            <w:color w:val="0000FF"/>
          </w:rPr>
          <w:t>11</w:t>
        </w:r>
      </w:hyperlink>
      <w:r>
        <w:t xml:space="preserve"> настоящих Правил, не чаще одного раза в квартал.</w:t>
      </w:r>
    </w:p>
    <w:p w:rsidR="003D6FFE" w:rsidRDefault="003D6FFE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3D6FFE" w:rsidRDefault="003D6FFE">
      <w:pPr>
        <w:pStyle w:val="ConsPlusNormal"/>
        <w:ind w:firstLine="540"/>
        <w:jc w:val="both"/>
      </w:pPr>
      <w:bookmarkStart w:id="16" w:name="P173"/>
      <w:bookmarkEnd w:id="16"/>
      <w:r>
        <w:t>17. Субсидии предоставляются производителю при соблюдении следующих условий:</w:t>
      </w:r>
    </w:p>
    <w:p w:rsidR="003D6FFE" w:rsidRDefault="003D6FFE">
      <w:pPr>
        <w:pStyle w:val="ConsPlusNormal"/>
        <w:ind w:firstLine="540"/>
        <w:jc w:val="both"/>
      </w:pPr>
      <w:r>
        <w:t xml:space="preserve">а) соответствие сельскохозяйственной техники перечню, предусмотренному </w:t>
      </w:r>
      <w:hyperlink w:anchor="P305" w:history="1">
        <w:r>
          <w:rPr>
            <w:color w:val="0000FF"/>
          </w:rPr>
          <w:t>приложением к</w:t>
        </w:r>
      </w:hyperlink>
      <w:r>
        <w:t xml:space="preserve"> настоящим Правилам;</w:t>
      </w:r>
    </w:p>
    <w:p w:rsidR="003D6FFE" w:rsidRDefault="003D6FFE">
      <w:pPr>
        <w:pStyle w:val="ConsPlusNormal"/>
        <w:ind w:firstLine="540"/>
        <w:jc w:val="both"/>
      </w:pPr>
      <w:bookmarkStart w:id="17" w:name="P175"/>
      <w:bookmarkEnd w:id="17"/>
      <w:proofErr w:type="gramStart"/>
      <w:r>
        <w:t>б) цена сельскохозяйственной техники на календарный год установлена на условии франко-завод и не превышает цену, представленную производителем в Министерство сельского хозяйства Российской Федерации в предыдущем году в соответствии с настоящими Правилами, увеличенную на индекс цен производителей промышленной продукции, подтвержденный Министерством экономического развития Российской Федерации на текущий финансовый год в составе прогноза социально-экономического развития Российской Федерации на очередной год и на</w:t>
      </w:r>
      <w:proofErr w:type="gramEnd"/>
      <w:r>
        <w:t xml:space="preserve"> плановый период и (или) сценарных условий, основных параметров прогноза социально-</w:t>
      </w:r>
      <w:r>
        <w:lastRenderedPageBreak/>
        <w:t xml:space="preserve">экономического развития Российской Федерации на очередной год и на плановый период. </w:t>
      </w:r>
      <w:proofErr w:type="gramStart"/>
      <w:r>
        <w:t>Для модификаций сельскохозяйственной техники, полная спецификация и цена на которые не были представлены производителем в Министерство сельского хозяйства Российской Федерации в предыдущем году или в первом полугодии текущего года, цена установлена на условии франко-завод и не превышает среднюю цену в предыдущем году или в первом полугодии текущего года, увеличенную на индекс цен производителей промышленной продукции, подтвержденный Министерством экономического развития Российской</w:t>
      </w:r>
      <w:proofErr w:type="gramEnd"/>
      <w:r>
        <w:t xml:space="preserve"> Федерации на текущий финансовый год в составе прогноза социально-экономического развития Российской Федерации на очередной год и на плановый период и (или) сценарных условий, основных параметров прогноза социально-экономического развития Российской Федерации на очередной год и на плановый период, и на наценку не более 15 процентов. Средняя цена конкретной модификации сельскохозяйственной техники в предыдущем году или в первом полугодии текущего года определяется производителем на основании фактической суммы, полученной от реализации конкретной модификации сельскохозяйственной техники, разделенной на общее количество реализованной сельскохозяйственной техники этой модификации, и подтверждается справкой за подписью руководителя и главного бухгалтера производителя.</w:t>
      </w:r>
    </w:p>
    <w:p w:rsidR="003D6FFE" w:rsidRDefault="003D6F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3D6FFE" w:rsidRDefault="003D6FFE">
      <w:pPr>
        <w:pStyle w:val="ConsPlusNormal"/>
        <w:ind w:firstLine="540"/>
        <w:jc w:val="both"/>
      </w:pPr>
      <w:r>
        <w:t xml:space="preserve">Цена сельскохозяйственной техники, переданной в финансовую аренду (лизинг) лизингополучателю, не превышает цену, установленную в соответствии с </w:t>
      </w:r>
      <w:hyperlink w:anchor="P175" w:history="1">
        <w:r>
          <w:rPr>
            <w:color w:val="0000FF"/>
          </w:rPr>
          <w:t>абзацем первым</w:t>
        </w:r>
      </w:hyperlink>
      <w:r>
        <w:t xml:space="preserve"> настоящего подпункта;</w:t>
      </w:r>
    </w:p>
    <w:p w:rsidR="003D6FFE" w:rsidRDefault="003D6FFE">
      <w:pPr>
        <w:pStyle w:val="ConsPlusNormal"/>
        <w:ind w:firstLine="540"/>
        <w:jc w:val="both"/>
      </w:pPr>
      <w:bookmarkStart w:id="18" w:name="P178"/>
      <w:bookmarkEnd w:id="18"/>
      <w:r>
        <w:t xml:space="preserve">в) покупатель (лизингополучатель) признан сельскохозяйственным товаропроизводителем в соответствии с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"О развитии сельского хозяйства" (в 2015 и 2016 годах действие данного подпункта не распространяется на Республику Крым и г. Севастополь);</w:t>
      </w:r>
    </w:p>
    <w:p w:rsidR="003D6FFE" w:rsidRDefault="003D6FFE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3D6FFE" w:rsidRDefault="003D6FFE">
      <w:pPr>
        <w:pStyle w:val="ConsPlusNormal"/>
        <w:ind w:firstLine="540"/>
        <w:jc w:val="both"/>
      </w:pPr>
      <w:r>
        <w:t>г) производитель (продавец) реализует сельскохозяйственную технику со скидкой:</w:t>
      </w:r>
    </w:p>
    <w:p w:rsidR="003D6FFE" w:rsidRDefault="003D6FFE">
      <w:pPr>
        <w:pStyle w:val="ConsPlusNormal"/>
        <w:ind w:firstLine="540"/>
        <w:jc w:val="both"/>
      </w:pPr>
      <w:r>
        <w:t xml:space="preserve">не менее 15 процентов цены сельскохозяйственной техники, определенной в соответствии с </w:t>
      </w:r>
      <w:hyperlink w:anchor="P175" w:history="1">
        <w:r>
          <w:rPr>
            <w:color w:val="0000FF"/>
          </w:rPr>
          <w:t>подпунктом "б"</w:t>
        </w:r>
      </w:hyperlink>
      <w:r>
        <w:t xml:space="preserve"> настоящего пункта, а в случаях, предусмотренных </w:t>
      </w:r>
      <w:hyperlink w:anchor="P67" w:history="1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69" w:history="1">
        <w:r>
          <w:rPr>
            <w:color w:val="0000FF"/>
          </w:rPr>
          <w:t>четвертым пункта 4</w:t>
        </w:r>
      </w:hyperlink>
      <w:r>
        <w:t xml:space="preserve"> настоящих Правил, не менее 25 процентов цены сельскохозяйственной техники, установленной в соответствии с </w:t>
      </w:r>
      <w:hyperlink w:anchor="P175" w:history="1">
        <w:r>
          <w:rPr>
            <w:color w:val="0000FF"/>
          </w:rPr>
          <w:t>подпунктом "б"</w:t>
        </w:r>
      </w:hyperlink>
      <w:r>
        <w:t xml:space="preserve"> настоящего пункта на календарный год, в котором был заключен договор;</w:t>
      </w:r>
    </w:p>
    <w:p w:rsidR="003D6FFE" w:rsidRDefault="003D6FFE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3D6FFE" w:rsidRDefault="003D6FFE">
      <w:pPr>
        <w:pStyle w:val="ConsPlusNormal"/>
        <w:ind w:firstLine="540"/>
        <w:jc w:val="both"/>
      </w:pPr>
      <w:proofErr w:type="gramStart"/>
      <w:r>
        <w:t xml:space="preserve">не менее 20 процентов цены сельскохозяйственной техники, определенной в соответствии с </w:t>
      </w:r>
      <w:hyperlink w:anchor="P175" w:history="1">
        <w:r>
          <w:rPr>
            <w:color w:val="0000FF"/>
          </w:rPr>
          <w:t>подпунктом "б"</w:t>
        </w:r>
      </w:hyperlink>
      <w:r>
        <w:t xml:space="preserve"> настоящего пункта, при реализации сельскохозяйственной техники сельскохозяйственным товаропроизводителям, зарегистрированным на территории Сибирского и Дальневосточного федеральных округов, а также Республики Крым, г. Севастополя и Калининградской области, а в случаях, предусмотренных </w:t>
      </w:r>
      <w:hyperlink w:anchor="P67" w:history="1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69" w:history="1">
        <w:r>
          <w:rPr>
            <w:color w:val="0000FF"/>
          </w:rPr>
          <w:t>четвертым пункта 4</w:t>
        </w:r>
      </w:hyperlink>
      <w:r>
        <w:t xml:space="preserve"> настоящих Правил, не менее 30 процентов цены сельскохозяйственной техники, установленной в соответствии</w:t>
      </w:r>
      <w:proofErr w:type="gramEnd"/>
      <w:r>
        <w:t xml:space="preserve"> с </w:t>
      </w:r>
      <w:hyperlink w:anchor="P175" w:history="1">
        <w:r>
          <w:rPr>
            <w:color w:val="0000FF"/>
          </w:rPr>
          <w:t>подпунктом "б"</w:t>
        </w:r>
      </w:hyperlink>
      <w:r>
        <w:t xml:space="preserve"> настоящего пункта на календарный год, в котором был заключен договор, при реализации сельскохозяйственной техники сельскохозяйственным товаропроизводителям, зарегистрированным на территории Сибирского и Дальневосточного федеральных округов, а также Республики Крым и г. Севастополя;</w:t>
      </w:r>
    </w:p>
    <w:p w:rsidR="003D6FFE" w:rsidRDefault="003D6FFE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3D6FFE" w:rsidRDefault="003D6FFE">
      <w:pPr>
        <w:pStyle w:val="ConsPlusNormal"/>
        <w:ind w:firstLine="540"/>
        <w:jc w:val="both"/>
      </w:pPr>
      <w:proofErr w:type="gramStart"/>
      <w:r>
        <w:t xml:space="preserve">д) суммарный объем субсидий, предоставляемых производителям, реализовавшим сельскохозяйственную технику покупателям, находящимся на территории одного субъекта Российской Федерации, или реализовавшим сельскохозяйственную технику российским лизинговым компаниям, передавшим сельскохозяйственную технику в финансовую аренду (лизинг) лизингополучателям, находящимся на территории одного субъекта Российской Федерации, не превышает объемов, установленных в соответствии с </w:t>
      </w:r>
      <w:hyperlink w:anchor="P253" w:history="1">
        <w:r>
          <w:rPr>
            <w:color w:val="0000FF"/>
          </w:rPr>
          <w:t>пунктами 22</w:t>
        </w:r>
      </w:hyperlink>
      <w:r>
        <w:t xml:space="preserve"> и </w:t>
      </w:r>
      <w:hyperlink w:anchor="P261" w:history="1">
        <w:r>
          <w:rPr>
            <w:color w:val="0000FF"/>
          </w:rPr>
          <w:t>23</w:t>
        </w:r>
      </w:hyperlink>
      <w:r>
        <w:t xml:space="preserve"> настоящих Правил;</w:t>
      </w:r>
      <w:proofErr w:type="gramEnd"/>
    </w:p>
    <w:p w:rsidR="003D6FFE" w:rsidRDefault="003D6FFE">
      <w:pPr>
        <w:pStyle w:val="ConsPlusNormal"/>
        <w:ind w:firstLine="540"/>
        <w:jc w:val="both"/>
      </w:pPr>
      <w:r>
        <w:t xml:space="preserve">е) суммарный объем субсидий, предоставляемых одному производителю, не превышает объемов, установленных </w:t>
      </w:r>
      <w:hyperlink w:anchor="P71" w:history="1">
        <w:r>
          <w:rPr>
            <w:color w:val="0000FF"/>
          </w:rPr>
          <w:t>абзацем пятым пункта 4</w:t>
        </w:r>
      </w:hyperlink>
      <w:r>
        <w:t xml:space="preserve"> настоящих Правил.</w:t>
      </w:r>
    </w:p>
    <w:p w:rsidR="003D6FFE" w:rsidRDefault="003D6FFE">
      <w:pPr>
        <w:pStyle w:val="ConsPlusNormal"/>
        <w:ind w:firstLine="540"/>
        <w:jc w:val="both"/>
      </w:pPr>
      <w:r>
        <w:t>18. Субсидии предоставляются производителю на основании соглашения о предоставлении субсидий (далее - соглашение), заключенного производителем с Министерством сельского хозяйства Российской Федерации.</w:t>
      </w:r>
    </w:p>
    <w:p w:rsidR="003D6FFE" w:rsidRDefault="003D6FFE">
      <w:pPr>
        <w:pStyle w:val="ConsPlusNormal"/>
        <w:ind w:firstLine="540"/>
        <w:jc w:val="both"/>
      </w:pPr>
      <w:r>
        <w:lastRenderedPageBreak/>
        <w:t xml:space="preserve">Типовая </w:t>
      </w:r>
      <w:hyperlink r:id="rId66" w:history="1">
        <w:r>
          <w:rPr>
            <w:color w:val="0000FF"/>
          </w:rPr>
          <w:t>форма</w:t>
        </w:r>
      </w:hyperlink>
      <w:r>
        <w:t xml:space="preserve"> соглашения утверждается Министерством финансов Российской Федерации.</w:t>
      </w:r>
    </w:p>
    <w:p w:rsidR="003D6FFE" w:rsidRDefault="003D6F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3D6FFE" w:rsidRDefault="003D6FFE">
      <w:pPr>
        <w:pStyle w:val="ConsPlusNormal"/>
        <w:ind w:firstLine="540"/>
        <w:jc w:val="both"/>
      </w:pPr>
      <w:r>
        <w:t>Соглашение заключается при выполнении следующих условий:</w:t>
      </w:r>
    </w:p>
    <w:p w:rsidR="003D6FFE" w:rsidRDefault="003D6FFE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04.03.2017 N 261)</w:t>
      </w:r>
    </w:p>
    <w:p w:rsidR="003D6FFE" w:rsidRDefault="003D6FFE">
      <w:pPr>
        <w:pStyle w:val="ConsPlusNormal"/>
        <w:ind w:firstLine="540"/>
        <w:jc w:val="both"/>
      </w:pPr>
      <w:r>
        <w:t xml:space="preserve">наличие у производителя заключения Министерства промышленности и торговли Российской Федерации о соответствии производителя критериям, указанным в </w:t>
      </w:r>
      <w:hyperlink w:anchor="P72" w:history="1">
        <w:r>
          <w:rPr>
            <w:color w:val="0000FF"/>
          </w:rPr>
          <w:t>пункте 5</w:t>
        </w:r>
      </w:hyperlink>
      <w:r>
        <w:t xml:space="preserve"> настоящих Правил;</w:t>
      </w:r>
    </w:p>
    <w:p w:rsidR="003D6FFE" w:rsidRDefault="003D6FFE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04.03.2017 N 261)</w:t>
      </w:r>
    </w:p>
    <w:p w:rsidR="003D6FFE" w:rsidRDefault="003D6FFE">
      <w:pPr>
        <w:pStyle w:val="ConsPlusNormal"/>
        <w:ind w:firstLine="540"/>
        <w:jc w:val="both"/>
      </w:pPr>
      <w:r>
        <w:t xml:space="preserve">соответствие сельскохозяйственной техники производителя наименованиям сельскохозяйственной техники, указанным в </w:t>
      </w:r>
      <w:hyperlink w:anchor="P305" w:history="1">
        <w:r>
          <w:rPr>
            <w:color w:val="0000FF"/>
          </w:rPr>
          <w:t>приложении</w:t>
        </w:r>
      </w:hyperlink>
      <w:r>
        <w:t xml:space="preserve"> к настоящим Правилам.</w:t>
      </w:r>
    </w:p>
    <w:p w:rsidR="003D6FFE" w:rsidRDefault="003D6FFE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04.03.2017 N 261)</w:t>
      </w:r>
    </w:p>
    <w:p w:rsidR="003D6FFE" w:rsidRDefault="003D6FFE">
      <w:pPr>
        <w:pStyle w:val="ConsPlusNormal"/>
        <w:ind w:firstLine="540"/>
        <w:jc w:val="both"/>
      </w:pPr>
      <w:r>
        <w:t>На 1-е число месяца, предшествующего месяцу, в котором планируется заключение соглашения, производитель должен соответствовать следующим требованиям:</w:t>
      </w:r>
    </w:p>
    <w:p w:rsidR="003D6FFE" w:rsidRDefault="003D6FFE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04.03.2017 N 261)</w:t>
      </w:r>
    </w:p>
    <w:p w:rsidR="003D6FFE" w:rsidRDefault="003D6FFE">
      <w:pPr>
        <w:pStyle w:val="ConsPlusNormal"/>
        <w:ind w:firstLine="540"/>
        <w:jc w:val="both"/>
      </w:pPr>
      <w:r>
        <w:t>у производителя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D6FFE" w:rsidRDefault="003D6FFE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04.03.2017 N 261)</w:t>
      </w:r>
    </w:p>
    <w:p w:rsidR="003D6FFE" w:rsidRDefault="003D6FFE">
      <w:pPr>
        <w:pStyle w:val="ConsPlusNormal"/>
        <w:ind w:firstLine="540"/>
        <w:jc w:val="both"/>
      </w:pPr>
      <w:r>
        <w:t xml:space="preserve">у производителя отсутствуют просроченная задолженность по возврату в бюджеты бюджетной системы Российской Федерации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3D6FFE" w:rsidRDefault="003D6FFE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04.03.2017 N 261)</w:t>
      </w:r>
    </w:p>
    <w:p w:rsidR="003D6FFE" w:rsidRDefault="003D6FFE">
      <w:pPr>
        <w:pStyle w:val="ConsPlusNormal"/>
        <w:ind w:firstLine="540"/>
        <w:jc w:val="both"/>
      </w:pPr>
      <w:r>
        <w:t>производитель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3D6FFE" w:rsidRDefault="003D6FFE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04.03.2017 N 261)</w:t>
      </w:r>
    </w:p>
    <w:p w:rsidR="003D6FFE" w:rsidRDefault="003D6FFE">
      <w:pPr>
        <w:pStyle w:val="ConsPlusNormal"/>
        <w:ind w:firstLine="540"/>
        <w:jc w:val="both"/>
      </w:pPr>
      <w:proofErr w:type="gramStart"/>
      <w:r>
        <w:t>производитель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>
        <w:t xml:space="preserve"> таких юридических лиц, в совокупности превышает 50 процентов;</w:t>
      </w:r>
    </w:p>
    <w:p w:rsidR="003D6FFE" w:rsidRDefault="003D6FFE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04.03.2017 N 261)</w:t>
      </w:r>
    </w:p>
    <w:p w:rsidR="003D6FFE" w:rsidRDefault="003D6FFE">
      <w:pPr>
        <w:pStyle w:val="ConsPlusNormal"/>
        <w:ind w:firstLine="540"/>
        <w:jc w:val="both"/>
      </w:pPr>
      <w:r>
        <w:t xml:space="preserve">производитель не получал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43" w:history="1">
        <w:r>
          <w:rPr>
            <w:color w:val="0000FF"/>
          </w:rPr>
          <w:t>абзаце втором пункта 1</w:t>
        </w:r>
      </w:hyperlink>
      <w:r>
        <w:t xml:space="preserve"> настоящих Правил.</w:t>
      </w:r>
    </w:p>
    <w:p w:rsidR="003D6FFE" w:rsidRDefault="003D6FFE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04.03.2017 N 261)</w:t>
      </w:r>
    </w:p>
    <w:p w:rsidR="003D6FFE" w:rsidRDefault="003D6FFE">
      <w:pPr>
        <w:pStyle w:val="ConsPlusNormal"/>
        <w:ind w:firstLine="540"/>
        <w:jc w:val="both"/>
      </w:pPr>
      <w:r>
        <w:t>19. Соглашением предусматриваются:</w:t>
      </w:r>
    </w:p>
    <w:p w:rsidR="003D6FFE" w:rsidRDefault="003D6FFE">
      <w:pPr>
        <w:pStyle w:val="ConsPlusNormal"/>
        <w:ind w:firstLine="540"/>
        <w:jc w:val="both"/>
      </w:pPr>
      <w:r>
        <w:t>а) обязанность Министерства сельского хозяйства Российской Федерации и органов государственного финансового контроля по проведению проверок соблюдения производителем условий, целей и порядка предоставления субсидий и согласие производителя на проведение таких проверок;</w:t>
      </w:r>
    </w:p>
    <w:p w:rsidR="003D6FFE" w:rsidRDefault="003D6FFE">
      <w:pPr>
        <w:pStyle w:val="ConsPlusNormal"/>
        <w:ind w:firstLine="540"/>
        <w:jc w:val="both"/>
      </w:pPr>
      <w:proofErr w:type="gramStart"/>
      <w:r>
        <w:t>б) порядок возврата субсидии, перечисленной производителю, в случае установления по итогам проверок, проведенных Министерством сельского хозяйства Российской Федерации и органами государственного финансового контроля, факта нарушения целей и условий предоставления субсидий, определенных настоящими Правилами и соглашением;</w:t>
      </w:r>
      <w:proofErr w:type="gramEnd"/>
    </w:p>
    <w:p w:rsidR="003D6FFE" w:rsidRDefault="003D6FFE">
      <w:pPr>
        <w:pStyle w:val="ConsPlusNormal"/>
        <w:ind w:firstLine="540"/>
        <w:jc w:val="both"/>
      </w:pPr>
      <w:r>
        <w:t>в) обязательство производителя в случае наличия потребности в субсидии представлять до 20-го числа месяца, в котором возникла потребность в субсидии, в Министерство сельского хозяйства Российской Федерации заявку на предоставление субсидии (датой представления заявки считается дата регистрации заявки канцелярией Министерства сельского хозяйства Российской Федерации);</w:t>
      </w:r>
    </w:p>
    <w:p w:rsidR="003D6FFE" w:rsidRDefault="003D6FFE">
      <w:pPr>
        <w:pStyle w:val="ConsPlusNormal"/>
        <w:ind w:firstLine="540"/>
        <w:jc w:val="both"/>
      </w:pPr>
      <w:r>
        <w:lastRenderedPageBreak/>
        <w:t xml:space="preserve">г) утратил силу.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04.03.2017 N 261;</w:t>
      </w:r>
    </w:p>
    <w:p w:rsidR="003D6FFE" w:rsidRDefault="003D6FFE">
      <w:pPr>
        <w:pStyle w:val="ConsPlusNormal"/>
        <w:ind w:firstLine="540"/>
        <w:jc w:val="both"/>
      </w:pPr>
      <w:r>
        <w:t>д) сроки перечисления субсидии;</w:t>
      </w:r>
    </w:p>
    <w:p w:rsidR="003D6FFE" w:rsidRDefault="003D6FFE">
      <w:pPr>
        <w:pStyle w:val="ConsPlusNormal"/>
        <w:ind w:firstLine="540"/>
        <w:jc w:val="both"/>
      </w:pPr>
      <w:r>
        <w:t xml:space="preserve">е) утратил силу.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04.03.2017 N 261;</w:t>
      </w:r>
    </w:p>
    <w:p w:rsidR="003D6FFE" w:rsidRDefault="003D6FFE">
      <w:pPr>
        <w:pStyle w:val="ConsPlusNormal"/>
        <w:ind w:firstLine="540"/>
        <w:jc w:val="both"/>
      </w:pPr>
      <w:r>
        <w:t>ж) формы и сроки представления отчетности об использовании субсидии и о достижении показателей результативности, определяемые Министерством сельского хозяйства Российской Федерации;</w:t>
      </w:r>
    </w:p>
    <w:p w:rsidR="003D6FFE" w:rsidRDefault="003D6FFE">
      <w:pPr>
        <w:pStyle w:val="ConsPlusNormal"/>
        <w:ind w:firstLine="540"/>
        <w:jc w:val="both"/>
      </w:pPr>
      <w:r>
        <w:t xml:space="preserve">з) значения показателей результативности предоставления субсидии, предусмотренных </w:t>
      </w:r>
      <w:hyperlink w:anchor="P290" w:history="1">
        <w:r>
          <w:rPr>
            <w:color w:val="0000FF"/>
          </w:rPr>
          <w:t>пунктом 34</w:t>
        </w:r>
      </w:hyperlink>
      <w:r>
        <w:t xml:space="preserve"> настоящих Правил;</w:t>
      </w:r>
    </w:p>
    <w:p w:rsidR="003D6FFE" w:rsidRDefault="003D6FFE">
      <w:pPr>
        <w:pStyle w:val="ConsPlusNormal"/>
        <w:ind w:firstLine="540"/>
        <w:jc w:val="both"/>
      </w:pPr>
      <w:r>
        <w:t xml:space="preserve">и) - к) утратили силу.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04.03.2017 N 261.</w:t>
      </w:r>
    </w:p>
    <w:p w:rsidR="003D6FFE" w:rsidRDefault="003D6FFE">
      <w:pPr>
        <w:pStyle w:val="ConsPlusNormal"/>
        <w:ind w:firstLine="540"/>
        <w:jc w:val="both"/>
      </w:pPr>
      <w:bookmarkStart w:id="19" w:name="P218"/>
      <w:bookmarkEnd w:id="19"/>
      <w:r>
        <w:t xml:space="preserve">20. Для заключения соглашения производитель представляет в Министерство сельского хозяйства Российской </w:t>
      </w:r>
      <w:proofErr w:type="gramStart"/>
      <w:r>
        <w:t>Федерации</w:t>
      </w:r>
      <w:proofErr w:type="gramEnd"/>
      <w:r>
        <w:t xml:space="preserve"> следующие документы:</w:t>
      </w:r>
    </w:p>
    <w:p w:rsidR="003D6FFE" w:rsidRDefault="003D6FFE">
      <w:pPr>
        <w:pStyle w:val="ConsPlusNormal"/>
        <w:ind w:firstLine="540"/>
        <w:jc w:val="both"/>
      </w:pPr>
      <w:r>
        <w:t xml:space="preserve">а) заключение Министерства промышленности и торговли Российской Федерации о соответствии производителя критериям, указанным в </w:t>
      </w:r>
      <w:hyperlink w:anchor="P72" w:history="1">
        <w:r>
          <w:rPr>
            <w:color w:val="0000FF"/>
          </w:rPr>
          <w:t>пункте 5</w:t>
        </w:r>
      </w:hyperlink>
      <w:r>
        <w:t xml:space="preserve"> настоящих Правил;</w:t>
      </w:r>
    </w:p>
    <w:p w:rsidR="003D6FFE" w:rsidRDefault="003D6FFE">
      <w:pPr>
        <w:pStyle w:val="ConsPlusNormal"/>
        <w:ind w:firstLine="540"/>
        <w:jc w:val="both"/>
      </w:pPr>
      <w:bookmarkStart w:id="20" w:name="P220"/>
      <w:bookmarkEnd w:id="20"/>
      <w:r>
        <w:t>б) перечень наименований моделей сельскохозяйственной техники, предлагаемых к реализации в текущем финансовом году;</w:t>
      </w:r>
    </w:p>
    <w:p w:rsidR="003D6FFE" w:rsidRDefault="003D6FFE">
      <w:pPr>
        <w:pStyle w:val="ConsPlusNormal"/>
        <w:ind w:firstLine="540"/>
        <w:jc w:val="both"/>
      </w:pPr>
      <w:r>
        <w:t>в) справка о средней цене сельскохозяйственной техники за предыдущий календарный год или за первое полугодие текущего года, подписанная руководителем и главным бухгалтером производителя либо индивидуальным предпринимателем, являющимся производителем (представляется для модификаций сельскохозяйственной техники, сведения о которых не были представлены производителем в Министерство сельского хозяйства Российской Федерации в предыдущем году);</w:t>
      </w:r>
    </w:p>
    <w:p w:rsidR="003D6FFE" w:rsidRDefault="003D6FFE">
      <w:pPr>
        <w:pStyle w:val="ConsPlusNormal"/>
        <w:jc w:val="both"/>
      </w:pPr>
      <w:r>
        <w:t xml:space="preserve">(пп. "в"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3D6FFE" w:rsidRDefault="003D6FFE">
      <w:pPr>
        <w:pStyle w:val="ConsPlusNormal"/>
        <w:ind w:firstLine="540"/>
        <w:jc w:val="both"/>
      </w:pPr>
      <w:r>
        <w:t>г) полная спецификация и предлагаемая в течение календарного года цена на каждую модель сельскохозяйственной техники;</w:t>
      </w:r>
    </w:p>
    <w:p w:rsidR="003D6FFE" w:rsidRDefault="003D6FFE">
      <w:pPr>
        <w:pStyle w:val="ConsPlusNormal"/>
        <w:ind w:firstLine="540"/>
        <w:jc w:val="both"/>
      </w:pPr>
      <w:r>
        <w:t>д) перечень организаций, обеспечивающих гарантийное обслуживание сельскохозяйственной техники, с указанием их наименований, контактных телефонов и адресов;</w:t>
      </w:r>
    </w:p>
    <w:p w:rsidR="003D6FFE" w:rsidRDefault="003D6FFE">
      <w:pPr>
        <w:pStyle w:val="ConsPlusNormal"/>
        <w:ind w:firstLine="540"/>
        <w:jc w:val="both"/>
      </w:pPr>
      <w:r>
        <w:t>е) перечень организаций, уполномоченных производителем реализовывать сельскохозяйственную технику, с указанием их наименований, контактных телефонов и адресов;</w:t>
      </w:r>
    </w:p>
    <w:p w:rsidR="003D6FFE" w:rsidRDefault="003D6FFE">
      <w:pPr>
        <w:pStyle w:val="ConsPlusNormal"/>
        <w:ind w:firstLine="540"/>
        <w:jc w:val="both"/>
      </w:pPr>
      <w:r>
        <w:t>ж) перечень российских лизинговых компаний, уполномоченных производителем передавать в финансовую аренду (лизинг) сельскохозяйственную технику, с указанием их наименований, контактных телефонов и адресов;</w:t>
      </w:r>
    </w:p>
    <w:p w:rsidR="003D6FFE" w:rsidRDefault="003D6FFE">
      <w:pPr>
        <w:pStyle w:val="ConsPlusNormal"/>
        <w:ind w:firstLine="540"/>
        <w:jc w:val="both"/>
      </w:pPr>
      <w:r>
        <w:t>з) справки, заверенные руководителем производителя, подтверждающие, что на 1-е число месяца, предшествующего месяцу, в котором планируется заключение соглашения о предоставлении субсидии:</w:t>
      </w:r>
    </w:p>
    <w:p w:rsidR="003D6FFE" w:rsidRDefault="003D6FFE">
      <w:pPr>
        <w:pStyle w:val="ConsPlusNormal"/>
        <w:ind w:firstLine="540"/>
        <w:jc w:val="both"/>
      </w:pPr>
      <w:r>
        <w:t>у производителя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D6FFE" w:rsidRDefault="003D6FFE">
      <w:pPr>
        <w:pStyle w:val="ConsPlusNormal"/>
        <w:ind w:firstLine="540"/>
        <w:jc w:val="both"/>
      </w:pPr>
      <w:r>
        <w:t xml:space="preserve">у производителя отсутствуют просроченная задолженность по возврату в бюджеты бюджетной системы Российской Федерации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3D6FFE" w:rsidRDefault="003D6FFE">
      <w:pPr>
        <w:pStyle w:val="ConsPlusNormal"/>
        <w:ind w:firstLine="540"/>
        <w:jc w:val="both"/>
      </w:pPr>
      <w:r>
        <w:t>производитель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3D6FFE" w:rsidRDefault="003D6FFE">
      <w:pPr>
        <w:pStyle w:val="ConsPlusNormal"/>
        <w:ind w:firstLine="540"/>
        <w:jc w:val="both"/>
      </w:pPr>
      <w:proofErr w:type="gramStart"/>
      <w:r>
        <w:t>производитель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>
        <w:t xml:space="preserve"> таких юридических лиц, в совокупности превышает 50 процентов;</w:t>
      </w:r>
    </w:p>
    <w:p w:rsidR="003D6FFE" w:rsidRDefault="003D6FFE">
      <w:pPr>
        <w:pStyle w:val="ConsPlusNormal"/>
        <w:ind w:firstLine="540"/>
        <w:jc w:val="both"/>
      </w:pPr>
      <w:r>
        <w:t xml:space="preserve">производитель не получал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43" w:history="1">
        <w:r>
          <w:rPr>
            <w:color w:val="0000FF"/>
          </w:rPr>
          <w:t>абзаце втором пункта 1</w:t>
        </w:r>
      </w:hyperlink>
      <w:r>
        <w:t xml:space="preserve"> настоящих </w:t>
      </w:r>
      <w:r>
        <w:lastRenderedPageBreak/>
        <w:t>Правил.</w:t>
      </w:r>
    </w:p>
    <w:p w:rsidR="003D6FFE" w:rsidRDefault="003D6FFE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04.03.2017 N 261)</w:t>
      </w:r>
    </w:p>
    <w:p w:rsidR="003D6FFE" w:rsidRDefault="003D6FFE">
      <w:pPr>
        <w:pStyle w:val="ConsPlusNormal"/>
        <w:ind w:firstLine="540"/>
        <w:jc w:val="both"/>
      </w:pPr>
      <w:r>
        <w:t xml:space="preserve">20(1). Министерство сельского хозяйства Российской Федерации заключает соглашение в течение 15 рабочих дней со дня поступления надлежаще оформленных документов, предусмотренных </w:t>
      </w:r>
      <w:hyperlink w:anchor="P218" w:history="1">
        <w:r>
          <w:rPr>
            <w:color w:val="0000FF"/>
          </w:rPr>
          <w:t>пунктом 20</w:t>
        </w:r>
      </w:hyperlink>
      <w:r>
        <w:t xml:space="preserve"> настоящих Правил.</w:t>
      </w:r>
    </w:p>
    <w:p w:rsidR="003D6FFE" w:rsidRDefault="003D6FF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20(1)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04.03.2017 N 261)</w:t>
      </w:r>
    </w:p>
    <w:p w:rsidR="003D6FFE" w:rsidRDefault="003D6FFE">
      <w:pPr>
        <w:pStyle w:val="ConsPlusNormal"/>
        <w:ind w:firstLine="540"/>
        <w:jc w:val="both"/>
      </w:pPr>
      <w:bookmarkStart w:id="21" w:name="P236"/>
      <w:bookmarkEnd w:id="21"/>
      <w:r>
        <w:t>21. Заявка на получение субсидии представляется производителем в Министерство сельского хозяйства Российской Федерации до 20-го числа месяца, в котором возникла потребность в субсидии, с приложением следующих документов:</w:t>
      </w:r>
    </w:p>
    <w:p w:rsidR="003D6FFE" w:rsidRDefault="003D6FFE">
      <w:pPr>
        <w:pStyle w:val="ConsPlusNormal"/>
        <w:ind w:firstLine="540"/>
        <w:jc w:val="both"/>
      </w:pPr>
      <w:r>
        <w:t>а) копии договоров купли-продажи сельскохозяйственной техники, заключенных производителем или его дилером (далее - продавец) с покупателем;</w:t>
      </w:r>
    </w:p>
    <w:p w:rsidR="003D6FFE" w:rsidRDefault="003D6FFE">
      <w:pPr>
        <w:pStyle w:val="ConsPlusNormal"/>
        <w:ind w:firstLine="540"/>
        <w:jc w:val="both"/>
      </w:pPr>
      <w:r>
        <w:t>б) копии актов приема-передачи сельскохозяйственной техники, подписанных продавцом и покупателем;</w:t>
      </w:r>
    </w:p>
    <w:p w:rsidR="003D6FFE" w:rsidRDefault="003D6FFE">
      <w:pPr>
        <w:pStyle w:val="ConsPlusNormal"/>
        <w:ind w:firstLine="540"/>
        <w:jc w:val="both"/>
      </w:pPr>
      <w:proofErr w:type="gramStart"/>
      <w:r>
        <w:t xml:space="preserve">в) копии платежных или иных предусмотренных законодательством Российской Федерации документов, подтверждающих исполнение в полном объеме обязательств по оплате производителю реализованной сельскохозяйственной техники в полном объеме, а в случаях, предусмотренных </w:t>
      </w:r>
      <w:hyperlink w:anchor="P67" w:history="1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69" w:history="1">
        <w:r>
          <w:rPr>
            <w:color w:val="0000FF"/>
          </w:rPr>
          <w:t>четвертым пункта 4</w:t>
        </w:r>
      </w:hyperlink>
      <w:r>
        <w:t xml:space="preserve"> настоящих Правил, за исключением случая, когда в 2016 году производителю отказано в получении субсидии по причине превышения объема субсидии над лимитами бюджетных обязательств, предусмотренными на</w:t>
      </w:r>
      <w:proofErr w:type="gramEnd"/>
      <w:r>
        <w:t xml:space="preserve"> </w:t>
      </w:r>
      <w:proofErr w:type="gramStart"/>
      <w:r>
        <w:t>указанные цели, и случая, когда договором финансовой аренды (лизинга) сельскохозяйственной техники предусмотрено отсутствие (отсрочка уплаты) авансового платежа, дополнительно копии платежных или иных предусмотренных законодательством Российской Федерации документов, подтверждающих исполнение в полном объеме обязательств сельскохозяйственного товаропроизводителя по оплате производителю (дилеру) реализованной сельскохозяйственной техники, или копии платежных или иных предусмотренных законодательством Российской Федерации документов, подтверждающих исполнение в полном объеме обязательств сельскохозяйственного товаропроизводителя</w:t>
      </w:r>
      <w:proofErr w:type="gramEnd"/>
      <w:r>
        <w:t xml:space="preserve"> по уплате российской лизинговой компании авансового платежа при передаче сельскохозяйственной техники в финансовую аренду (лизинг);</w:t>
      </w:r>
    </w:p>
    <w:p w:rsidR="003D6FFE" w:rsidRDefault="003D6FFE">
      <w:pPr>
        <w:pStyle w:val="ConsPlusNormal"/>
        <w:jc w:val="both"/>
      </w:pPr>
      <w:r>
        <w:t xml:space="preserve">(пп. "в"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3D6FFE" w:rsidRDefault="003D6FFE">
      <w:pPr>
        <w:pStyle w:val="ConsPlusNormal"/>
        <w:ind w:firstLine="540"/>
        <w:jc w:val="both"/>
      </w:pPr>
      <w:bookmarkStart w:id="22" w:name="P241"/>
      <w:bookmarkEnd w:id="22"/>
      <w:r>
        <w:t xml:space="preserve">г) в случае передачи сельскохозяйственной техники в финансовую аренду (лизинг) дополнительно представляются в Министерство </w:t>
      </w:r>
      <w:proofErr w:type="gramStart"/>
      <w:r>
        <w:t>сельского</w:t>
      </w:r>
      <w:proofErr w:type="gramEnd"/>
      <w:r>
        <w:t xml:space="preserve"> хозяйство Российской Федерации следующие документы:</w:t>
      </w:r>
    </w:p>
    <w:p w:rsidR="003D6FFE" w:rsidRDefault="003D6FFE">
      <w:pPr>
        <w:pStyle w:val="ConsPlusNormal"/>
        <w:ind w:firstLine="540"/>
        <w:jc w:val="both"/>
      </w:pPr>
      <w:proofErr w:type="gramStart"/>
      <w:r>
        <w:t>заверенная руководителем российской лизинговой компании копия уведомления Федеральной службы по финансовому мониторингу о постановке российской лизинговой компании на учет в этой Службе в качестве организации, которая осуществляет операции с денежными средствами или иным имуществом и в сфере деятельности которой отсутствуют надзорные органы (один раз в текущем финансовом году) (в случае непредставления российской лизинговой компанией такого документа Министерство сельского хозяйства Российской</w:t>
      </w:r>
      <w:proofErr w:type="gramEnd"/>
      <w:r>
        <w:t xml:space="preserve"> </w:t>
      </w:r>
      <w:proofErr w:type="gramStart"/>
      <w:r>
        <w:t>Федерации запрашивает его самостоятельно);</w:t>
      </w:r>
      <w:proofErr w:type="gramEnd"/>
    </w:p>
    <w:p w:rsidR="003D6FFE" w:rsidRDefault="003D6FFE">
      <w:pPr>
        <w:pStyle w:val="ConsPlusNormal"/>
        <w:ind w:firstLine="540"/>
        <w:jc w:val="both"/>
      </w:pPr>
      <w:proofErr w:type="gramStart"/>
      <w:r>
        <w:t>выписка (оригинал или нотариально заверенная копия) из Единого государственного реестра юридических лиц о российской лизинговой компании, заверенная в установленном порядке, выданная не ранее чем за 6 месяцев до даты представления в Министерство сельского хозяйства Российской Федерации, или копия выписки из Единого государственного реестра юридических лиц о российской лизинговой компании в электронной форме, подписанная усиленной квалифицированной электронной подписью, заверенная производителем, сформированная</w:t>
      </w:r>
      <w:proofErr w:type="gramEnd"/>
      <w:r>
        <w:t xml:space="preserve"> не ранее чем за 1 месяц до даты представления в Министерство сельского хозяйства Российской Федерации (один раз в текущем финансовом году) (в случае непредставления российской лизинговой компанией такого документа Министерство сельского хозяйства Российской Федерации запрашивает его самостоятельно);</w:t>
      </w:r>
    </w:p>
    <w:p w:rsidR="003D6FFE" w:rsidRDefault="003D6FFE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3D6FFE" w:rsidRDefault="003D6FFE">
      <w:pPr>
        <w:pStyle w:val="ConsPlusNormal"/>
        <w:ind w:firstLine="540"/>
        <w:jc w:val="both"/>
      </w:pPr>
      <w:proofErr w:type="gramStart"/>
      <w:r>
        <w:t xml:space="preserve">справка налогового органа, подтверждающая отсутствие у российской лизинговой компании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(оригинал или нотариально заверенная копия), </w:t>
      </w:r>
      <w:r>
        <w:lastRenderedPageBreak/>
        <w:t>выданная за последний отчетный период (один раз в текущем финансовом году) (в случае непредставления российской лизинговой компанией такого документа Министерство сельского хозяйства</w:t>
      </w:r>
      <w:proofErr w:type="gramEnd"/>
      <w:r>
        <w:t xml:space="preserve"> </w:t>
      </w:r>
      <w:proofErr w:type="gramStart"/>
      <w:r>
        <w:t>Российской Федерации запрашивает его самостоятельно);</w:t>
      </w:r>
      <w:proofErr w:type="gramEnd"/>
    </w:p>
    <w:p w:rsidR="003D6FFE" w:rsidRDefault="003D6FFE">
      <w:pPr>
        <w:pStyle w:val="ConsPlusNormal"/>
        <w:ind w:firstLine="540"/>
        <w:jc w:val="both"/>
      </w:pPr>
      <w:r>
        <w:t>копии договоров купли-продажи сельскохозяйственной техники, заключенных производителем или его дилером (далее - продавец) с российской лизинговой компанией;</w:t>
      </w:r>
    </w:p>
    <w:p w:rsidR="003D6FFE" w:rsidRDefault="003D6FFE">
      <w:pPr>
        <w:pStyle w:val="ConsPlusNormal"/>
        <w:ind w:firstLine="540"/>
        <w:jc w:val="both"/>
      </w:pPr>
      <w:r>
        <w:t>копия договора финансовой аренды (лизинга), заключенного лизингополучателем с российской лизинговой компанией, заверенная подписью руководителя российской лизинговой компании;</w:t>
      </w:r>
    </w:p>
    <w:p w:rsidR="003D6FFE" w:rsidRDefault="003D6FFE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3D6FFE" w:rsidRDefault="003D6FFE">
      <w:pPr>
        <w:pStyle w:val="ConsPlusNormal"/>
        <w:ind w:firstLine="540"/>
        <w:jc w:val="both"/>
      </w:pPr>
      <w:r>
        <w:t>копия акта приема-передачи сельскохозяйственной техники, подписанного продавцом и российской лизинговой компанией;</w:t>
      </w:r>
    </w:p>
    <w:p w:rsidR="003D6FFE" w:rsidRDefault="003D6FFE">
      <w:pPr>
        <w:pStyle w:val="ConsPlusNormal"/>
        <w:ind w:firstLine="540"/>
        <w:jc w:val="both"/>
      </w:pPr>
      <w:r>
        <w:t>копия акта приема-передачи (актов технической приемки) сельскохозяйственной техники, подписанного российской лизинговой компанией и лизингополучателем;</w:t>
      </w:r>
    </w:p>
    <w:p w:rsidR="003D6FFE" w:rsidRDefault="003D6FFE">
      <w:pPr>
        <w:pStyle w:val="ConsPlusNormal"/>
        <w:ind w:firstLine="540"/>
        <w:jc w:val="both"/>
      </w:pPr>
      <w:r>
        <w:t>копия подписанного лизингополучателем и российской лизинговой компанией графика погашения лизинговых платежей, заверенная российской лизинговой компанией или производителем.</w:t>
      </w:r>
    </w:p>
    <w:p w:rsidR="003D6FFE" w:rsidRDefault="003D6FFE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3D6FFE" w:rsidRDefault="003D6FFE">
      <w:pPr>
        <w:pStyle w:val="ConsPlusNormal"/>
        <w:ind w:firstLine="540"/>
        <w:jc w:val="both"/>
      </w:pPr>
      <w:bookmarkStart w:id="23" w:name="P253"/>
      <w:bookmarkEnd w:id="23"/>
      <w:r>
        <w:t>22. Суммарный объем субсидий, предоставляемых производителям, реализовавшим сельскохозяйственную технику покупателям, находящимся на территории одного субъекта Российской Федерации, или реализовавшим сельскохозяйственную технику российским лизинговым компаниям (фирмам), передавшим сельскохозяйственную технику в финансовую аренду (лизинг) лизингополучателям, находящимся на территории одного субъекта Российской Федерации, в первом квартале текущего года (тыс. рублей), определяется по формуле:</w:t>
      </w:r>
    </w:p>
    <w:p w:rsidR="003D6FFE" w:rsidRDefault="003D6FFE">
      <w:pPr>
        <w:pStyle w:val="ConsPlusNormal"/>
        <w:ind w:firstLine="540"/>
        <w:jc w:val="both"/>
      </w:pPr>
    </w:p>
    <w:p w:rsidR="003D6FFE" w:rsidRDefault="003D6FFE">
      <w:pPr>
        <w:pStyle w:val="ConsPlusNormal"/>
        <w:jc w:val="center"/>
      </w:pPr>
      <w:r w:rsidRPr="0025229F">
        <w:rPr>
          <w:position w:val="-20"/>
        </w:rPr>
        <w:pict>
          <v:shape id="_x0000_i1025" style="width:252.75pt;height:31.5pt" coordsize="" o:spt="100" adj="0,,0" path="" filled="f" stroked="f">
            <v:stroke joinstyle="miter"/>
            <v:imagedata r:id="rId87" o:title="base_1_213840_2"/>
            <v:formulas/>
            <v:path o:connecttype="segments"/>
          </v:shape>
        </w:pict>
      </w:r>
      <w:r>
        <w:t>,</w:t>
      </w:r>
    </w:p>
    <w:p w:rsidR="003D6FFE" w:rsidRDefault="003D6FFE">
      <w:pPr>
        <w:pStyle w:val="ConsPlusNormal"/>
        <w:ind w:firstLine="540"/>
        <w:jc w:val="both"/>
      </w:pPr>
    </w:p>
    <w:p w:rsidR="003D6FFE" w:rsidRDefault="003D6FFE">
      <w:pPr>
        <w:pStyle w:val="ConsPlusNormal"/>
        <w:ind w:firstLine="540"/>
        <w:jc w:val="both"/>
      </w:pPr>
      <w:r>
        <w:t>где:</w:t>
      </w:r>
    </w:p>
    <w:p w:rsidR="003D6FFE" w:rsidRDefault="003D6FFE">
      <w:pPr>
        <w:pStyle w:val="ConsPlusNormal"/>
        <w:ind w:firstLine="540"/>
        <w:jc w:val="both"/>
      </w:pPr>
      <w:r>
        <w:t xml:space="preserve">C - объем субсидий, выделяемых из федерального бюджета Министерству сельского хозяйства Российской Федерации на цели, указанные в </w:t>
      </w:r>
      <w:hyperlink w:anchor="P42" w:history="1">
        <w:r>
          <w:rPr>
            <w:color w:val="0000FF"/>
          </w:rPr>
          <w:t>пункте 1</w:t>
        </w:r>
      </w:hyperlink>
      <w:r>
        <w:t xml:space="preserve"> настоящих Правил, в текущем финансовом году;</w:t>
      </w:r>
    </w:p>
    <w:p w:rsidR="003D6FFE" w:rsidRDefault="003D6FFE">
      <w:pPr>
        <w:pStyle w:val="ConsPlusNormal"/>
        <w:ind w:firstLine="540"/>
        <w:jc w:val="both"/>
      </w:pPr>
      <w:r w:rsidRPr="0025229F">
        <w:rPr>
          <w:position w:val="-12"/>
        </w:rPr>
        <w:pict>
          <v:shape id="_x0000_i1026" style="width:15pt;height:19.5pt" coordsize="" o:spt="100" adj="0,,0" path="" filled="f" stroked="f">
            <v:stroke joinstyle="miter"/>
            <v:imagedata r:id="rId88" o:title="base_1_213840_3"/>
            <v:formulas/>
            <v:path o:connecttype="segments"/>
          </v:shape>
        </w:pict>
      </w:r>
      <w:r>
        <w:t xml:space="preserve"> - удельный вес продукции сельского хозяйства субъекта Российской Федерации в продукции сельского хозяйства Российской Федерации (по данным Федеральной службы государственной статистики за последний отчетный год на дату составления расчета, по Республике Крым и г. Севастополю в 2014 и 2015 годах - по данным Федеральной службы государственной статистики за 2010 год);</w:t>
      </w:r>
    </w:p>
    <w:p w:rsidR="003D6FFE" w:rsidRDefault="003D6FFE">
      <w:pPr>
        <w:pStyle w:val="ConsPlusNormal"/>
        <w:ind w:firstLine="540"/>
        <w:jc w:val="both"/>
      </w:pPr>
      <w:r>
        <w:t>n - количество субъектов Российской Федерации, удельный вес продукции сельского хозяйства которых в продукции сельского хозяйства Российской Федерации отличен от нуля.</w:t>
      </w:r>
    </w:p>
    <w:p w:rsidR="003D6FFE" w:rsidRDefault="003D6FFE">
      <w:pPr>
        <w:pStyle w:val="ConsPlusNormal"/>
        <w:ind w:firstLine="540"/>
        <w:jc w:val="both"/>
      </w:pPr>
      <w:bookmarkStart w:id="24" w:name="P261"/>
      <w:bookmarkEnd w:id="24"/>
      <w:r>
        <w:t xml:space="preserve">23. </w:t>
      </w:r>
      <w:proofErr w:type="gramStart"/>
      <w:r>
        <w:t xml:space="preserve">Суммарный объем субсидий, предоставляемых производителям, реализовавшим сельскохозяйственную технику покупателям, находящимся на территории одного субъекта Российской Федерации, или реализовавшим сельскохозяйственную технику российским лизинговым компаниям, передавшим сельскохозяйственную технику в финансовую аренду (лизинг) лизингополучателям, находящимся на территории одного субъекта Российской Федерации, не может превышать 10 процентов объема субсидий, предусмотренных в установленном порядке Министерству сельского хозяйства Российской Федерации на цели, указанные в </w:t>
      </w:r>
      <w:hyperlink w:anchor="P42" w:history="1">
        <w:r>
          <w:rPr>
            <w:color w:val="0000FF"/>
          </w:rPr>
          <w:t>пункте 1</w:t>
        </w:r>
        <w:proofErr w:type="gramEnd"/>
      </w:hyperlink>
      <w:r>
        <w:t xml:space="preserve"> настоящих Правил, в текущем финансовом году.</w:t>
      </w:r>
    </w:p>
    <w:p w:rsidR="003D6FFE" w:rsidRDefault="003D6FFE">
      <w:pPr>
        <w:pStyle w:val="ConsPlusNormal"/>
        <w:ind w:firstLine="540"/>
        <w:jc w:val="both"/>
      </w:pPr>
      <w:r>
        <w:t>24. Для учета объема субсидий продавцы представляют в уполномоченный орган для регистрации следующие документы:</w:t>
      </w:r>
    </w:p>
    <w:p w:rsidR="003D6FFE" w:rsidRDefault="003D6FFE">
      <w:pPr>
        <w:pStyle w:val="ConsPlusNormal"/>
        <w:ind w:firstLine="540"/>
        <w:jc w:val="both"/>
      </w:pPr>
      <w:r>
        <w:t>а) копии договоров купли-продажи сельскохозяйственной техники;</w:t>
      </w:r>
    </w:p>
    <w:p w:rsidR="003D6FFE" w:rsidRDefault="003D6FFE">
      <w:pPr>
        <w:pStyle w:val="ConsPlusNormal"/>
        <w:ind w:firstLine="540"/>
        <w:jc w:val="both"/>
      </w:pPr>
      <w:r>
        <w:t xml:space="preserve">б) копии документа, подтверждающего соответствие покупателя условию, предусмотренному </w:t>
      </w:r>
      <w:hyperlink w:anchor="P178" w:history="1">
        <w:r>
          <w:rPr>
            <w:color w:val="0000FF"/>
          </w:rPr>
          <w:t>подпунктом "в" пункта 17</w:t>
        </w:r>
      </w:hyperlink>
      <w:r>
        <w:t xml:space="preserve"> настоящих Правил;</w:t>
      </w:r>
    </w:p>
    <w:p w:rsidR="003D6FFE" w:rsidRDefault="003D6FFE">
      <w:pPr>
        <w:pStyle w:val="ConsPlusNormal"/>
        <w:ind w:firstLine="540"/>
        <w:jc w:val="both"/>
      </w:pPr>
      <w:r>
        <w:t>в) копии договоров финансовой аренды (лизинга) сельскохозяйственной техники в случае передачи сельскохозяйственной техники в финансовую аренду (лизинг).</w:t>
      </w:r>
    </w:p>
    <w:p w:rsidR="003D6FFE" w:rsidRDefault="003D6FFE">
      <w:pPr>
        <w:pStyle w:val="ConsPlusNormal"/>
        <w:ind w:firstLine="540"/>
        <w:jc w:val="both"/>
      </w:pPr>
      <w:r>
        <w:lastRenderedPageBreak/>
        <w:t>25. Уполномоченный орган:</w:t>
      </w:r>
    </w:p>
    <w:p w:rsidR="003D6FFE" w:rsidRDefault="003D6FFE">
      <w:pPr>
        <w:pStyle w:val="ConsPlusNormal"/>
        <w:ind w:firstLine="540"/>
        <w:jc w:val="both"/>
      </w:pPr>
      <w:r>
        <w:t>а) регистрирует представленные продавцами копии договоров купли-продажи или копии договоров финансовой аренды (лизинга), заключенные с сельскохозяйственным товаропроизводителем, в порядке их поступления в специальном журнале, который должен быть прошнурован, пронумерован и скреплен печатью;</w:t>
      </w:r>
    </w:p>
    <w:p w:rsidR="003D6FFE" w:rsidRDefault="003D6FFE">
      <w:pPr>
        <w:pStyle w:val="ConsPlusNormal"/>
        <w:ind w:firstLine="540"/>
        <w:jc w:val="both"/>
      </w:pPr>
      <w:r>
        <w:t xml:space="preserve">б) ежемесячно, до 10-го числа, направляет перечни зарегистрированных в предшествующем месяце копий договоров купли-продажи и копий договоров финансовой аренды (лизинга) в Министерство сельского хозяйства Российской Федерации в </w:t>
      </w:r>
      <w:hyperlink r:id="rId89" w:history="1">
        <w:r>
          <w:rPr>
            <w:color w:val="0000FF"/>
          </w:rPr>
          <w:t>порядке</w:t>
        </w:r>
      </w:hyperlink>
      <w:r>
        <w:t>, установленном этим Министерством.</w:t>
      </w:r>
    </w:p>
    <w:p w:rsidR="003D6FFE" w:rsidRDefault="003D6FFE">
      <w:pPr>
        <w:pStyle w:val="ConsPlusNormal"/>
        <w:ind w:firstLine="540"/>
        <w:jc w:val="both"/>
      </w:pPr>
      <w:r>
        <w:t xml:space="preserve">26. Министерство сельского хозяйства Российской Федерации ежемесячно, до 15-го числа, обобщает и размещает на своем сайте в информационно-телекоммуникационной сети "Интернет" информацию об остатках субсидий, не использованных на цели, указанные в </w:t>
      </w:r>
      <w:hyperlink w:anchor="P42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3D6FFE" w:rsidRDefault="003D6FFE">
      <w:pPr>
        <w:pStyle w:val="ConsPlusNormal"/>
        <w:ind w:firstLine="540"/>
        <w:jc w:val="both"/>
      </w:pPr>
      <w:bookmarkStart w:id="25" w:name="P270"/>
      <w:bookmarkEnd w:id="25"/>
      <w:r>
        <w:t>27. Министерство сельского хозяйства Российской Федерации принимает решение о предоставлении или об отказе в предоставлении (с указанием причин) субсидии в течение 20 рабочих дней со дня поступления заявки производителя с приложением следующих документов, заверенных подписью руководителя производителя:</w:t>
      </w:r>
    </w:p>
    <w:p w:rsidR="003D6FFE" w:rsidRDefault="003D6FFE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3D6FFE" w:rsidRDefault="003D6FFE">
      <w:pPr>
        <w:pStyle w:val="ConsPlusNormal"/>
        <w:ind w:firstLine="540"/>
        <w:jc w:val="both"/>
      </w:pPr>
      <w:proofErr w:type="gramStart"/>
      <w:r>
        <w:t xml:space="preserve">а) копии документов, предусмотренных </w:t>
      </w:r>
      <w:hyperlink w:anchor="P236" w:history="1">
        <w:r>
          <w:rPr>
            <w:color w:val="0000FF"/>
          </w:rPr>
          <w:t>пунктом 21</w:t>
        </w:r>
      </w:hyperlink>
      <w:r>
        <w:t xml:space="preserve"> настоящих Правил;</w:t>
      </w:r>
      <w:proofErr w:type="gramEnd"/>
    </w:p>
    <w:p w:rsidR="003D6FFE" w:rsidRDefault="003D6FFE">
      <w:pPr>
        <w:pStyle w:val="ConsPlusNormal"/>
        <w:ind w:firstLine="540"/>
        <w:jc w:val="both"/>
      </w:pPr>
      <w:proofErr w:type="gramStart"/>
      <w:r>
        <w:t xml:space="preserve">б) копия документа, подтверждающего соответствие каждой модели реализованной сельскохозяйственной техники наименованию сельскохозяйственной техники, указанному в </w:t>
      </w:r>
      <w:hyperlink w:anchor="P305" w:history="1">
        <w:r>
          <w:rPr>
            <w:color w:val="0000FF"/>
          </w:rPr>
          <w:t>приложении</w:t>
        </w:r>
      </w:hyperlink>
      <w:r>
        <w:t xml:space="preserve"> к настоящим Правилам (копия представляется один раз в текущем финансовом году по перечню наименований моделей сельскохозяйственной техники, предлагаемых к реализации в текущем финансовом году, представляемому производителем в соответствии с </w:t>
      </w:r>
      <w:hyperlink w:anchor="P220" w:history="1">
        <w:r>
          <w:rPr>
            <w:color w:val="0000FF"/>
          </w:rPr>
          <w:t>подпунктом "б" пункта 20</w:t>
        </w:r>
      </w:hyperlink>
      <w:r>
        <w:t xml:space="preserve"> настоящих Правил).</w:t>
      </w:r>
      <w:proofErr w:type="gramEnd"/>
    </w:p>
    <w:p w:rsidR="003D6FFE" w:rsidRDefault="003D6FFE">
      <w:pPr>
        <w:pStyle w:val="ConsPlusNormal"/>
        <w:jc w:val="both"/>
      </w:pPr>
      <w:r>
        <w:t xml:space="preserve">(пп. "б"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3D6FFE" w:rsidRDefault="003D6FFE">
      <w:pPr>
        <w:pStyle w:val="ConsPlusNormal"/>
        <w:ind w:firstLine="540"/>
        <w:jc w:val="both"/>
      </w:pPr>
      <w:r>
        <w:t xml:space="preserve">28. В случае направления Министерством сельского хозяйства Российской Федерации запроса в отношении документов, предусмотренных </w:t>
      </w:r>
      <w:hyperlink w:anchor="P241" w:history="1">
        <w:r>
          <w:rPr>
            <w:color w:val="0000FF"/>
          </w:rPr>
          <w:t>подпунктом "г" пункта 21</w:t>
        </w:r>
      </w:hyperlink>
      <w:r>
        <w:t xml:space="preserve"> настоящих Правил, срок принятия решения о предоставлении или об отказе в предоставлении субсидии, предусмотренный </w:t>
      </w:r>
      <w:hyperlink w:anchor="P270" w:history="1">
        <w:r>
          <w:rPr>
            <w:color w:val="0000FF"/>
          </w:rPr>
          <w:t>пунктом 27</w:t>
        </w:r>
      </w:hyperlink>
      <w:r>
        <w:t xml:space="preserve"> настоящих Правил, увеличивается на период времени, необходимый для их получения, но не более чем на 30 дней.</w:t>
      </w:r>
    </w:p>
    <w:p w:rsidR="003D6FFE" w:rsidRDefault="003D6FFE">
      <w:pPr>
        <w:pStyle w:val="ConsPlusNormal"/>
        <w:ind w:firstLine="540"/>
        <w:jc w:val="both"/>
      </w:pPr>
      <w:r>
        <w:t xml:space="preserve">29. </w:t>
      </w:r>
      <w:proofErr w:type="gramStart"/>
      <w:r>
        <w:t>В случае установления по итогам проверок, проведенных Министерством сельского хозяйства Российской Федерации и (или) уполномоченными органами государственного финансового контроля, факта нарушения производителем условий предоставления субсидии соответствующие средства подлежат возврату в доход федерального бюджета в порядке, установленном законодательством Российской Федерации, в течение 10 рабочих дней со дня получения производителем соответствующего требования Министерства сельского хозяйства Российской Федерации и (или) уполномоченного органа государственного</w:t>
      </w:r>
      <w:proofErr w:type="gramEnd"/>
      <w:r>
        <w:t xml:space="preserve"> финансового контроля.</w:t>
      </w:r>
    </w:p>
    <w:p w:rsidR="003D6FFE" w:rsidRDefault="003D6FFE">
      <w:pPr>
        <w:pStyle w:val="ConsPlusNormal"/>
        <w:ind w:firstLine="540"/>
        <w:jc w:val="both"/>
      </w:pPr>
      <w:proofErr w:type="gramStart"/>
      <w:r>
        <w:t>В случае установления по итогам проверок, проведенных Министерством сельского хозяйства Российской Федерации и (или) уполномоченными органами государственного финансового контроля, факта неисполнения производителем принятых обязательств по достижению показателей результативности предоставления субсидии средства, рассчитанные как разница между значением показателя результативности предоставления субсидии, определенного в соглашении, и фактическим значением показателя результативности предоставления субсидии, достигнутым производителем, подлежат возврату в доход федерального бюджета в порядке</w:t>
      </w:r>
      <w:proofErr w:type="gramEnd"/>
      <w:r>
        <w:t xml:space="preserve">, </w:t>
      </w:r>
      <w:proofErr w:type="gramStart"/>
      <w:r>
        <w:t>установленном</w:t>
      </w:r>
      <w:proofErr w:type="gramEnd"/>
      <w:r>
        <w:t xml:space="preserve"> законодательством Российской Федерации, в течение 10 рабочих дней со дня получения производителем соответствующего требования Министерства сельского хозяйства Российской Федерации и (или) уполномоченного органа государственного финансового контроля.</w:t>
      </w:r>
    </w:p>
    <w:p w:rsidR="003D6FFE" w:rsidRDefault="003D6FFE">
      <w:pPr>
        <w:pStyle w:val="ConsPlusNormal"/>
        <w:jc w:val="both"/>
      </w:pPr>
      <w:r>
        <w:t xml:space="preserve">(п. 29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3D6FFE" w:rsidRDefault="003D6FFE">
      <w:pPr>
        <w:pStyle w:val="ConsPlusNormal"/>
        <w:ind w:firstLine="540"/>
        <w:jc w:val="both"/>
      </w:pPr>
      <w:r>
        <w:t>30. Основаниями для отказа в предоставлении субсидии являются:</w:t>
      </w:r>
    </w:p>
    <w:p w:rsidR="003D6FFE" w:rsidRDefault="003D6FFE">
      <w:pPr>
        <w:pStyle w:val="ConsPlusNormal"/>
        <w:ind w:firstLine="540"/>
        <w:jc w:val="both"/>
      </w:pPr>
      <w:r>
        <w:t xml:space="preserve">а) некомплектность документов, предусмотренных </w:t>
      </w:r>
      <w:hyperlink w:anchor="P270" w:history="1">
        <w:r>
          <w:rPr>
            <w:color w:val="0000FF"/>
          </w:rPr>
          <w:t>пунктом 27</w:t>
        </w:r>
      </w:hyperlink>
      <w:r>
        <w:t xml:space="preserve"> настоящих Правил, неполнота и недостоверность содержащейся в них информации, несоответствие указанных документов установленным требованиям и условиям предоставления субсидии, </w:t>
      </w:r>
      <w:r>
        <w:lastRenderedPageBreak/>
        <w:t xml:space="preserve">предусмотренным </w:t>
      </w:r>
      <w:hyperlink w:anchor="P173" w:history="1">
        <w:r>
          <w:rPr>
            <w:color w:val="0000FF"/>
          </w:rPr>
          <w:t>пунктом 17</w:t>
        </w:r>
      </w:hyperlink>
      <w:r>
        <w:t xml:space="preserve"> настоящих Правил;</w:t>
      </w:r>
    </w:p>
    <w:p w:rsidR="003D6FFE" w:rsidRDefault="003D6FFE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3D6FFE" w:rsidRDefault="003D6FFE">
      <w:pPr>
        <w:pStyle w:val="ConsPlusNormal"/>
        <w:ind w:firstLine="540"/>
        <w:jc w:val="both"/>
      </w:pPr>
      <w:r>
        <w:t>б) отсутствие зарегистрированного уполномоченным органом субъекта Российской Федерации договора купли-продажи или договора финансовой аренды (лизинга);</w:t>
      </w:r>
    </w:p>
    <w:p w:rsidR="003D6FFE" w:rsidRDefault="003D6FFE">
      <w:pPr>
        <w:pStyle w:val="ConsPlusNormal"/>
        <w:ind w:firstLine="540"/>
        <w:jc w:val="both"/>
      </w:pPr>
      <w:r>
        <w:t>в) превышение объема субсидии над лимитами бюджетных обязательств, предусмотренными на указанные цели;</w:t>
      </w:r>
    </w:p>
    <w:p w:rsidR="003D6FFE" w:rsidRDefault="003D6FFE">
      <w:pPr>
        <w:pStyle w:val="ConsPlusNormal"/>
        <w:ind w:firstLine="540"/>
        <w:jc w:val="both"/>
      </w:pPr>
      <w:r>
        <w:t>г) представление заявки на получение субсидии из федерального бюджета позднее 20-го числа месяца, в котором возникла потребность в субсидии;</w:t>
      </w:r>
    </w:p>
    <w:p w:rsidR="003D6FFE" w:rsidRDefault="003D6FFE">
      <w:pPr>
        <w:pStyle w:val="ConsPlusNormal"/>
        <w:ind w:firstLine="540"/>
        <w:jc w:val="both"/>
      </w:pPr>
      <w:r>
        <w:t>д) непредставление производителем отчетов, предусмотренных соглашением.</w:t>
      </w:r>
    </w:p>
    <w:p w:rsidR="003D6FFE" w:rsidRDefault="003D6FFE">
      <w:pPr>
        <w:pStyle w:val="ConsPlusNormal"/>
        <w:ind w:firstLine="540"/>
        <w:jc w:val="both"/>
      </w:pPr>
      <w:r>
        <w:t xml:space="preserve">31. Производитель вправе повторно подать в Министерство сельского хозяйства Российской Федерации заявку и документы, предусмотренные </w:t>
      </w:r>
      <w:hyperlink w:anchor="P270" w:history="1">
        <w:r>
          <w:rPr>
            <w:color w:val="0000FF"/>
          </w:rPr>
          <w:t>пунктом 27</w:t>
        </w:r>
      </w:hyperlink>
      <w:r>
        <w:t xml:space="preserve"> настоящих Правил, при условии выполнения требований, установленных настоящими Правилами.</w:t>
      </w:r>
    </w:p>
    <w:p w:rsidR="003D6FFE" w:rsidRDefault="003D6FFE">
      <w:pPr>
        <w:pStyle w:val="ConsPlusNormal"/>
        <w:ind w:firstLine="540"/>
        <w:jc w:val="both"/>
      </w:pPr>
      <w:r>
        <w:t>32. Министерство сельского хозяйства Российской Федерации в течение 10 рабочих дней со дня принятия решения о предоставлении субсидии обеспечивает перечисление средств на расчетный счет, открытый производителем в учреждении Центрального банка Российской Федерации или кредитной организации и указанный в соглашении.</w:t>
      </w:r>
    </w:p>
    <w:p w:rsidR="003D6FFE" w:rsidRDefault="003D6F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3D6FFE" w:rsidRDefault="003D6FFE">
      <w:pPr>
        <w:pStyle w:val="ConsPlusNormal"/>
        <w:ind w:firstLine="540"/>
        <w:jc w:val="both"/>
      </w:pPr>
      <w:r>
        <w:t xml:space="preserve">33. Информация об объемах и сроках перечисления субсидий учитывается Министерством сельского хозяйства Российской Федерации при формировании прогноза кассовых выплат из федерального бюджета, необходимого для составления в установленном </w:t>
      </w:r>
      <w:hyperlink r:id="rId95" w:history="1">
        <w:r>
          <w:rPr>
            <w:color w:val="0000FF"/>
          </w:rPr>
          <w:t>порядке</w:t>
        </w:r>
      </w:hyperlink>
      <w:r>
        <w:t xml:space="preserve"> кассового плана исполнения федерального бюджета.</w:t>
      </w:r>
    </w:p>
    <w:p w:rsidR="003D6FFE" w:rsidRDefault="003D6FFE">
      <w:pPr>
        <w:pStyle w:val="ConsPlusNormal"/>
        <w:ind w:firstLine="540"/>
        <w:jc w:val="both"/>
      </w:pPr>
      <w:bookmarkStart w:id="26" w:name="P290"/>
      <w:bookmarkEnd w:id="26"/>
      <w:r>
        <w:t xml:space="preserve">34. Эффективность осуществления затрат производителей, источником финансового обеспечения которых является субсидия, оценивается ежегодно Министерством сельского хозяйства Российской Федерации исходя из степени </w:t>
      </w:r>
      <w:proofErr w:type="gramStart"/>
      <w:r>
        <w:t>достижения следующих показателей результативности предоставления субсидии</w:t>
      </w:r>
      <w:proofErr w:type="gramEnd"/>
      <w:r>
        <w:t>:</w:t>
      </w:r>
    </w:p>
    <w:p w:rsidR="003D6FFE" w:rsidRDefault="003D6FFE">
      <w:pPr>
        <w:pStyle w:val="ConsPlusNormal"/>
        <w:ind w:firstLine="540"/>
        <w:jc w:val="both"/>
      </w:pPr>
      <w:r>
        <w:t>а) объем инвестиций в основное производство, соответствующий значению показателя, определенного в соглашении;</w:t>
      </w:r>
    </w:p>
    <w:p w:rsidR="003D6FFE" w:rsidRDefault="003D6FFE">
      <w:pPr>
        <w:pStyle w:val="ConsPlusNormal"/>
        <w:ind w:firstLine="540"/>
        <w:jc w:val="both"/>
      </w:pPr>
      <w:r>
        <w:t>б) объем инвестиций в разработку и освоение новых видов сельскохозяйственной техники или модернизацию моделей сельскохозяйственной техники, соответствующий значению показателя, определенного в соглашении.</w:t>
      </w:r>
    </w:p>
    <w:p w:rsidR="003D6FFE" w:rsidRDefault="003D6FFE">
      <w:pPr>
        <w:pStyle w:val="ConsPlusNormal"/>
        <w:ind w:firstLine="540"/>
        <w:jc w:val="both"/>
      </w:pPr>
      <w:r>
        <w:t xml:space="preserve">35.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субсидий осуществляют Министерство сельского хозяйства Российской Федерации и федеральный орган исполнительной власти, осуществляющий функции по контролю и надзору в финансово-бюджетной сфере.</w:t>
      </w:r>
    </w:p>
    <w:p w:rsidR="003D6FFE" w:rsidRDefault="003D6FFE">
      <w:pPr>
        <w:pStyle w:val="ConsPlusNormal"/>
        <w:jc w:val="both"/>
      </w:pPr>
      <w:r>
        <w:t xml:space="preserve">(в ред. Постановлений Правительства РФ от 25.05.2016 </w:t>
      </w:r>
      <w:hyperlink r:id="rId96" w:history="1">
        <w:r>
          <w:rPr>
            <w:color w:val="0000FF"/>
          </w:rPr>
          <w:t>N 464</w:t>
        </w:r>
      </w:hyperlink>
      <w:r>
        <w:t xml:space="preserve">, от 04.03.2017 </w:t>
      </w:r>
      <w:hyperlink r:id="rId97" w:history="1">
        <w:r>
          <w:rPr>
            <w:color w:val="0000FF"/>
          </w:rPr>
          <w:t>N 261</w:t>
        </w:r>
      </w:hyperlink>
      <w:r>
        <w:t>)</w:t>
      </w:r>
    </w:p>
    <w:p w:rsidR="003D6FFE" w:rsidRDefault="003D6FFE">
      <w:pPr>
        <w:pStyle w:val="ConsPlusNormal"/>
        <w:ind w:firstLine="540"/>
        <w:jc w:val="both"/>
      </w:pPr>
    </w:p>
    <w:p w:rsidR="003D6FFE" w:rsidRDefault="003D6FFE">
      <w:pPr>
        <w:pStyle w:val="ConsPlusNormal"/>
        <w:ind w:firstLine="540"/>
        <w:jc w:val="both"/>
      </w:pPr>
    </w:p>
    <w:p w:rsidR="003D6FFE" w:rsidRDefault="003D6FFE">
      <w:pPr>
        <w:pStyle w:val="ConsPlusNormal"/>
        <w:ind w:firstLine="540"/>
        <w:jc w:val="both"/>
      </w:pPr>
    </w:p>
    <w:p w:rsidR="003D6FFE" w:rsidRDefault="003D6FFE">
      <w:pPr>
        <w:pStyle w:val="ConsPlusNormal"/>
        <w:ind w:firstLine="540"/>
        <w:jc w:val="both"/>
      </w:pPr>
    </w:p>
    <w:p w:rsidR="003D6FFE" w:rsidRDefault="003D6FFE">
      <w:pPr>
        <w:pStyle w:val="ConsPlusNormal"/>
        <w:ind w:firstLine="540"/>
        <w:jc w:val="both"/>
      </w:pPr>
    </w:p>
    <w:p w:rsidR="003D6FFE" w:rsidRDefault="003D6FFE">
      <w:pPr>
        <w:pStyle w:val="ConsPlusNormal"/>
        <w:jc w:val="right"/>
        <w:outlineLvl w:val="1"/>
      </w:pPr>
      <w:r>
        <w:t>Приложение</w:t>
      </w:r>
    </w:p>
    <w:p w:rsidR="003D6FFE" w:rsidRDefault="003D6FFE">
      <w:pPr>
        <w:pStyle w:val="ConsPlusNormal"/>
        <w:jc w:val="right"/>
      </w:pPr>
      <w:r>
        <w:t>к Правилам предоставления</w:t>
      </w:r>
    </w:p>
    <w:p w:rsidR="003D6FFE" w:rsidRDefault="003D6FFE">
      <w:pPr>
        <w:pStyle w:val="ConsPlusNormal"/>
        <w:jc w:val="right"/>
      </w:pPr>
      <w:r>
        <w:t>субсидий производителям</w:t>
      </w:r>
    </w:p>
    <w:p w:rsidR="003D6FFE" w:rsidRDefault="003D6FFE">
      <w:pPr>
        <w:pStyle w:val="ConsPlusNormal"/>
        <w:jc w:val="right"/>
      </w:pPr>
      <w:r>
        <w:t>сельскохозяйственной техники</w:t>
      </w:r>
    </w:p>
    <w:p w:rsidR="003D6FFE" w:rsidRDefault="003D6FFE">
      <w:pPr>
        <w:pStyle w:val="ConsPlusNormal"/>
        <w:jc w:val="both"/>
      </w:pPr>
    </w:p>
    <w:p w:rsidR="003D6FFE" w:rsidRDefault="003D6FFE">
      <w:pPr>
        <w:pStyle w:val="ConsPlusNormal"/>
        <w:jc w:val="center"/>
      </w:pPr>
      <w:bookmarkStart w:id="27" w:name="P305"/>
      <w:bookmarkEnd w:id="27"/>
      <w:r>
        <w:t>ПЕРЕЧЕНЬ СЕЛЬСКОХОЗЯЙСТВЕННОЙ ТЕХНИКИ</w:t>
      </w:r>
    </w:p>
    <w:p w:rsidR="003D6FFE" w:rsidRDefault="003D6FFE">
      <w:pPr>
        <w:pStyle w:val="ConsPlusNormal"/>
        <w:jc w:val="center"/>
      </w:pPr>
    </w:p>
    <w:p w:rsidR="003D6FFE" w:rsidRDefault="003D6FFE">
      <w:pPr>
        <w:pStyle w:val="ConsPlusNormal"/>
        <w:jc w:val="center"/>
      </w:pPr>
      <w:r>
        <w:t>Список изменяющих документов</w:t>
      </w:r>
    </w:p>
    <w:p w:rsidR="003D6FFE" w:rsidRDefault="003D6FFE">
      <w:pPr>
        <w:pStyle w:val="ConsPlusNormal"/>
        <w:jc w:val="center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261)</w:t>
      </w:r>
    </w:p>
    <w:p w:rsidR="003D6FFE" w:rsidRDefault="003D6FF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4"/>
        <w:gridCol w:w="3960"/>
        <w:gridCol w:w="1541"/>
        <w:gridCol w:w="1541"/>
        <w:gridCol w:w="1541"/>
      </w:tblGrid>
      <w:tr w:rsidR="003D6FFE">
        <w:tc>
          <w:tcPr>
            <w:tcW w:w="445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6FFE" w:rsidRDefault="003D6FFE">
            <w:pPr>
              <w:pStyle w:val="ConsPlusNormal"/>
              <w:jc w:val="center"/>
            </w:pPr>
            <w:r>
              <w:t>Наименование сельскохозяйственной техники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Предельный размер субсидии на единицу сельскохозяйственной техники (тыс. рублей)</w:t>
            </w:r>
          </w:p>
        </w:tc>
      </w:tr>
      <w:tr w:rsidR="003D6FFE">
        <w:tc>
          <w:tcPr>
            <w:tcW w:w="445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6FFE" w:rsidRDefault="003D6FFE"/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3D6FFE" w:rsidRDefault="003D6FFE">
            <w:pPr>
              <w:pStyle w:val="ConsPlusNormal"/>
              <w:jc w:val="center"/>
            </w:pPr>
            <w:r>
              <w:t>при субсидии в размере 15 процентов цены сельскохозяйственной техники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3D6FFE" w:rsidRDefault="003D6FFE">
            <w:pPr>
              <w:pStyle w:val="ConsPlusNormal"/>
              <w:jc w:val="center"/>
            </w:pPr>
            <w:r>
              <w:t>при субсидии в размере 20 процентов цены сельскохозяйственной техники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 xml:space="preserve">по договорам, указанным в </w:t>
            </w:r>
            <w:hyperlink w:anchor="P67" w:history="1">
              <w:r>
                <w:rPr>
                  <w:color w:val="0000FF"/>
                </w:rPr>
                <w:t>абзацах третьем</w:t>
              </w:r>
            </w:hyperlink>
            <w:r>
              <w:t xml:space="preserve"> и </w:t>
            </w:r>
            <w:hyperlink w:anchor="P69" w:history="1">
              <w:r>
                <w:rPr>
                  <w:color w:val="0000FF"/>
                </w:rPr>
                <w:t>четвертом пункта 4</w:t>
              </w:r>
            </w:hyperlink>
            <w:r>
              <w:t xml:space="preserve"> Правил </w:t>
            </w:r>
            <w:hyperlink w:anchor="P6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Тракторы сельскохозяйственные общего назначения, тракторы сельскохозяйственные универсальные, тракторы сельскохозяйственные универсально-пропашные и тракторы специальные с мощностью двигателя: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до 170 л.с.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510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от 170 л.с. до 250 л.с.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2250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свыше 250 л.с.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3000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Комбайны зерноуборочные (без учета предельного размера субсидии на навесное оборудование) с мощностью двигателя: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до 199 л.с.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1800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от 199 л.с. до 399 л.с.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3000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свыше 399 л.с.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5500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 xml:space="preserve">Сеялки тракторные (без </w:t>
            </w:r>
            <w:proofErr w:type="gramStart"/>
            <w:r>
              <w:t>туковых</w:t>
            </w:r>
            <w:proofErr w:type="gramEnd"/>
            <w:r>
              <w:t>), сеялки зернотуковые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2800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Культиваторы для сплошной обработки почвы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410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5.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Машины комбинированные и универсальные, плуги общего назначения, дисковые бороны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1800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6.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Копатели картофеля и комбайны картофелеуборочные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2310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7.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Косилки тракторные, плющилки тракторные, волокуши тракторные, ворошилки и пресс-подборщики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1800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8.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Комбайны кормоуборочные (без учета предельного размера субсидии на навесное оборудование)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4020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9.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 xml:space="preserve">Картофелесажалки, опрыскиватели и аэрозольные аппараты, машины для уборки зерновых, масличных, бобовых и крупяных культур (кроме </w:t>
            </w:r>
            <w:r>
              <w:lastRenderedPageBreak/>
              <w:t>зерноуборочных комбайнов)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lastRenderedPageBreak/>
              <w:t>1580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2220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proofErr w:type="gramStart"/>
            <w:r>
              <w:t>Культиваторы для сахарной свеклы неполивной, овощей сеяных (низкостебельных культур) и культиваторы для кукурузы, подсолнечника, картофеля, капусты, томатов, сахарной свеклы поливной (высокостебельных культур)</w:t>
            </w:r>
            <w:proofErr w:type="gramEnd"/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210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11.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Машины для внесения минеральных удобрений и извести (</w:t>
            </w:r>
            <w:proofErr w:type="gramStart"/>
            <w:r>
              <w:t>кроме</w:t>
            </w:r>
            <w:proofErr w:type="gramEnd"/>
            <w:r>
              <w:t xml:space="preserve"> жидких и пылевидных)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410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12.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Жатки кукурузные и собиратели початков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510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13.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Шасси самоходные для уборочных машин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1700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14.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Сцепки тракторные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110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15.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Грабли тракторные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240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16.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Подборщики-копнители, стогообразователи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150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17.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Бороны ножевые, игольчатые, ротационные, пружинные, шарнирные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410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18.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Разбрасыватели органических удобрений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660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19.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Машины для послеуборочной обработки зерна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600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20.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Сушилки для послеуборочной сушки зерна перед закладкой на хранение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2010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21.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Машины для уборки ботвы корнеклубнеплодов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300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22.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Комбайны свеклоуборочные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1010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23.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Транспортеры сельскохозяйственные для зерна (и отходов) и зернопогрузчики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120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24.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Загрузчики сельскохозяйственные и разгрузчики сельскохозяйственные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180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25.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Прицепы и полуприцепы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390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26.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Раздатчики кормов для ферм крупного рогатого скота и раздатчики кормов для свиноферм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510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Косилки-измельчители и измельчители грубых и сочных кормов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300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28.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Дробилки для кормов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120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29.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Смесители кормов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470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30.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Погрузчики универсальные сельскохозяйственного назначения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1200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31.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Установки доильные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900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32.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Аппараты доильные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6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33.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Насосы и устройства для перекачивания и транспортирования молока на фермах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5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34.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Емкости для хранения молока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240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35.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Очистители-охладители молока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11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36.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Комплекты оборудования сборных стойл для коров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330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37.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Транспортеры для навоза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60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38.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Рыхлители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300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39.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Машины для пахоты и глубокого рыхления (специального назначения) прочие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300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40.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Бороны зубовые, лущильники лемешные и лущильники дисковые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170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41.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Катки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90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42.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Культиваторы фрезерные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230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43.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Сортировки и пункты первичной обработки картофеля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900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44.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Транспортеры погрузочные и разгрузочные картофеля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720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45.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Машины для уборки и первичной обработки картофеля прочие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360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46.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Теребилки льна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120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47.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Тележки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90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48.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Фуражиры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90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49.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Установки искусственного досушивания сена и машины заготовки грубых кормов прочие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470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50.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Тележки-подборщики тюков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450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lastRenderedPageBreak/>
              <w:t>51.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Экскаваторы одноковшовые с ковшом емкостью 1 куб. метр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1610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52.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Бульдозеры (в том числе с рыхлителями) на гусеничных тракторах тяговых классов от 6-го до 10-го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2010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53.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Машины капустоуборочные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210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54.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Жатки для уборки зерновых, масличных, бобовых и крупяных культур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700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55.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Жатки для уборки трав, силоса и соломы, камыша и сахарного тростника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210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56.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Установки для удаления навоза и навозной жижи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60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57.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Нории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410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58.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Силосы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2010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59.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Машины, установки и аппараты дождевальные и поливные, насосные станции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800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60.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Машины для уборки и первичной обработки свеклы и других корнеплодов прочие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-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61.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Агрегаты, узлы и детали сельскохозяйственных погрузочно-разгрузочных машин периодического действия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-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62.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Мельницы агрегатные стационарные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-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63.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Машины для приготовления обогатительных смесей (примексов), белково-витаминных добавок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-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64.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Агрегаты комбикормовые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-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65.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Жатки для уборки и первичной обработки зерновых, крупяных и масличных культур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-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66.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</w:pPr>
            <w:r>
              <w:t>Протравливатели семян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-</w:t>
            </w:r>
          </w:p>
        </w:tc>
      </w:tr>
      <w:tr w:rsidR="003D6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FFE" w:rsidRDefault="003D6FFE">
            <w:pPr>
              <w:pStyle w:val="ConsPlusNormal"/>
            </w:pPr>
            <w:bookmarkStart w:id="28" w:name="P675"/>
            <w:bookmarkEnd w:id="28"/>
            <w:r>
              <w:t>67.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FFE" w:rsidRDefault="003D6FFE">
            <w:pPr>
              <w:pStyle w:val="ConsPlusNormal"/>
            </w:pPr>
            <w:r>
              <w:t>Фотосепараторы для сельскохозяйственной продукции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FFE" w:rsidRDefault="003D6FFE">
            <w:pPr>
              <w:pStyle w:val="ConsPlusNormal"/>
              <w:jc w:val="center"/>
            </w:pPr>
            <w:r>
              <w:t>-</w:t>
            </w:r>
          </w:p>
        </w:tc>
      </w:tr>
    </w:tbl>
    <w:p w:rsidR="003D6FFE" w:rsidRDefault="003D6FFE">
      <w:pPr>
        <w:pStyle w:val="ConsPlusNormal"/>
        <w:jc w:val="both"/>
      </w:pPr>
    </w:p>
    <w:p w:rsidR="003D6FFE" w:rsidRDefault="003D6FFE">
      <w:pPr>
        <w:pStyle w:val="ConsPlusNormal"/>
        <w:ind w:firstLine="540"/>
        <w:jc w:val="both"/>
      </w:pPr>
      <w:r>
        <w:t>--------------------------------</w:t>
      </w:r>
    </w:p>
    <w:p w:rsidR="003D6FFE" w:rsidRDefault="003D6FFE">
      <w:pPr>
        <w:pStyle w:val="ConsPlusNormal"/>
        <w:ind w:firstLine="540"/>
        <w:jc w:val="both"/>
      </w:pPr>
      <w:bookmarkStart w:id="29" w:name="P682"/>
      <w:bookmarkEnd w:id="29"/>
      <w:r>
        <w:t xml:space="preserve">&lt;*&gt;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предоставления субсидий производителям сельскохозяйственной техники, утвержденные постановлением Правительства Российской Федерации от 27 декабря 2012 г. N 1432 "Об утверждении Правил предоставления субсидий производителям сельскохозяйственной </w:t>
      </w:r>
      <w:r>
        <w:lastRenderedPageBreak/>
        <w:t>техники".</w:t>
      </w:r>
    </w:p>
    <w:p w:rsidR="003D6FFE" w:rsidRDefault="003D6FFE">
      <w:pPr>
        <w:pStyle w:val="ConsPlusNormal"/>
        <w:ind w:firstLine="540"/>
        <w:jc w:val="both"/>
      </w:pPr>
    </w:p>
    <w:p w:rsidR="003D6FFE" w:rsidRDefault="003D6FFE">
      <w:pPr>
        <w:pStyle w:val="ConsPlusNormal"/>
        <w:ind w:firstLine="540"/>
        <w:jc w:val="both"/>
      </w:pPr>
    </w:p>
    <w:p w:rsidR="003D6FFE" w:rsidRDefault="003D6F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84B" w:rsidRDefault="00F2584B">
      <w:bookmarkStart w:id="30" w:name="_GoBack"/>
      <w:bookmarkEnd w:id="30"/>
    </w:p>
    <w:sectPr w:rsidR="00F2584B" w:rsidSect="00550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FE"/>
    <w:rsid w:val="003D6FFE"/>
    <w:rsid w:val="00F2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6F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6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6F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6F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6F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6F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6F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6F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6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6F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6F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6F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6F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6F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5E5A4750E4A109350D63ED6B6B55A030C044A3689FACE9A423237D5FD4DDFBB9BE3DBC5B0285E0BW4EFF" TargetMode="External"/><Relationship Id="rId21" Type="http://schemas.openxmlformats.org/officeDocument/2006/relationships/hyperlink" Target="consultantplus://offline/ref=75E5A4750E4A109350D63ED6B6B55A030C0449378DF1CE9A423237D5FD4DDFBB9BE3DBC5B0285E0BW4EBF" TargetMode="External"/><Relationship Id="rId42" Type="http://schemas.openxmlformats.org/officeDocument/2006/relationships/hyperlink" Target="consultantplus://offline/ref=75E5A4750E4A109350D63ED6B6B55A030C0449378DF1CE9A423237D5FD4DDFBB9BE3DBC5B0285E09W4EDF" TargetMode="External"/><Relationship Id="rId47" Type="http://schemas.openxmlformats.org/officeDocument/2006/relationships/hyperlink" Target="consultantplus://offline/ref=75E5A4750E4A109350D63ED6B6B55A030F01493B8BFBCE9A423237D5FD4DDFBB9BE3DBC5B0285E0BW4EDF" TargetMode="External"/><Relationship Id="rId63" Type="http://schemas.openxmlformats.org/officeDocument/2006/relationships/hyperlink" Target="consultantplus://offline/ref=75E5A4750E4A109350D63ED6B6B55A030C0449378DF1CE9A423237D5FD4DDFBB9BE3DBC5B0285E0EW4E7F" TargetMode="External"/><Relationship Id="rId68" Type="http://schemas.openxmlformats.org/officeDocument/2006/relationships/hyperlink" Target="consultantplus://offline/ref=75E5A4750E4A109350D63ED6B6B55A030C0449378DF1CE9A423237D5FD4DDFBB9BE3DBC5B0285E0FW4EAF" TargetMode="External"/><Relationship Id="rId84" Type="http://schemas.openxmlformats.org/officeDocument/2006/relationships/hyperlink" Target="consultantplus://offline/ref=75E5A4750E4A109350D63ED6B6B55A030C0449378DF1CE9A423237D5FD4DDFBB9BE3DBC5B0285E02W4EDF" TargetMode="External"/><Relationship Id="rId89" Type="http://schemas.openxmlformats.org/officeDocument/2006/relationships/hyperlink" Target="consultantplus://offline/ref=75E5A4750E4A109350D63ED6B6B55A030F0C4B3E8FF4CE9A423237D5FD4DDFBB9BE3DBC5B0285E0BW4EFF" TargetMode="External"/><Relationship Id="rId16" Type="http://schemas.openxmlformats.org/officeDocument/2006/relationships/hyperlink" Target="consultantplus://offline/ref=75E5A4750E4A109350D63ED6B6B55A030F0C433E8CFACE9A423237D5FD4DDFBB9BE3DBC5B0285E0AW4EAF" TargetMode="External"/><Relationship Id="rId11" Type="http://schemas.openxmlformats.org/officeDocument/2006/relationships/hyperlink" Target="consultantplus://offline/ref=75E5A4750E4A109350D63ED6B6B55A030F0C433E8CFACE9A423237D5FD4DDFBB9BE3DBC5B0285E0AW4EAF" TargetMode="External"/><Relationship Id="rId32" Type="http://schemas.openxmlformats.org/officeDocument/2006/relationships/hyperlink" Target="consultantplus://offline/ref=75E5A4750E4A109350D63ED6B6B55A030C0449378DF1CE9A423237D5FD4DDFBB9BE3DBC5B0285E0BW4E6F" TargetMode="External"/><Relationship Id="rId37" Type="http://schemas.openxmlformats.org/officeDocument/2006/relationships/hyperlink" Target="consultantplus://offline/ref=75E5A4750E4A109350D63ED6B6B55A030C0449378DF1CE9A423237D5FD4DDFBB9BE3DBC5B0285E08W4E9F" TargetMode="External"/><Relationship Id="rId53" Type="http://schemas.openxmlformats.org/officeDocument/2006/relationships/hyperlink" Target="consultantplus://offline/ref=75E5A4750E4A109350D63ED6B6B55A030C0449378DF1CE9A423237D5FD4DDFBB9BE3DBC5B0285E09W4E8F" TargetMode="External"/><Relationship Id="rId58" Type="http://schemas.openxmlformats.org/officeDocument/2006/relationships/hyperlink" Target="consultantplus://offline/ref=75E5A4750E4A109350D63ED6B6B55A030C0449378DF1CE9A423237D5FD4DDFBB9BE3DBC5B0285E0EW4EFF" TargetMode="External"/><Relationship Id="rId74" Type="http://schemas.openxmlformats.org/officeDocument/2006/relationships/hyperlink" Target="consultantplus://offline/ref=75E5A4750E4A109350D63ED6B6B55A030C0449378DF1CE9A423237D5FD4DDFBB9BE3DBC5B0285E0CW4EDF" TargetMode="External"/><Relationship Id="rId79" Type="http://schemas.openxmlformats.org/officeDocument/2006/relationships/hyperlink" Target="consultantplus://offline/ref=75E5A4750E4A109350D63ED6B6B55A030C0449378DF1CE9A423237D5FD4DDFBB9BE3DBC5B0285E0CW4EAF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75E5A4750E4A109350D63ED6B6B55A030C0449378DF1CE9A423237D5FD4DDFBB9BE3DBC5B0285E02W4E7F" TargetMode="External"/><Relationship Id="rId95" Type="http://schemas.openxmlformats.org/officeDocument/2006/relationships/hyperlink" Target="consultantplus://offline/ref=75E5A4750E4A109350D63ED6B6B55A030C054A3F8AF7CE9A423237D5FD4DDFBB9BE3DBC5B0285E0BW4ECF" TargetMode="External"/><Relationship Id="rId22" Type="http://schemas.openxmlformats.org/officeDocument/2006/relationships/hyperlink" Target="consultantplus://offline/ref=75E5A4750E4A109350D63ED6B6B55A030C0449378DF1CE9A423237D5FD4DDFBB9BE3DBC5B0285E0AW4E9F" TargetMode="External"/><Relationship Id="rId27" Type="http://schemas.openxmlformats.org/officeDocument/2006/relationships/hyperlink" Target="consultantplus://offline/ref=75E5A4750E4A109350D63ED6B6B55A030C0449378DF1CE9A423237D5FD4DDFBB9BE3DBC5B0285E0BW4EAF" TargetMode="External"/><Relationship Id="rId43" Type="http://schemas.openxmlformats.org/officeDocument/2006/relationships/hyperlink" Target="consultantplus://offline/ref=75E5A4750E4A109350D637CFB1B55A030A004B3785F3CE9A423237D5FDW4EDF" TargetMode="External"/><Relationship Id="rId48" Type="http://schemas.openxmlformats.org/officeDocument/2006/relationships/hyperlink" Target="consultantplus://offline/ref=75E5A4750E4A109350D63ED6B6B55A030F01493B8BFBCE9A423237D5FD4DDFBB9BE3DBC5B0285E08W4ECF" TargetMode="External"/><Relationship Id="rId64" Type="http://schemas.openxmlformats.org/officeDocument/2006/relationships/hyperlink" Target="consultantplus://offline/ref=75E5A4750E4A109350D63ED6B6B55A030C0449378DF1CE9A423237D5FD4DDFBB9BE3DBC5B0285E0EW4E6F" TargetMode="External"/><Relationship Id="rId69" Type="http://schemas.openxmlformats.org/officeDocument/2006/relationships/hyperlink" Target="consultantplus://offline/ref=75E5A4750E4A109350D63ED6B6B55A030C0449378DF1CE9A423237D5FD4DDFBB9BE3DBC5B0285E0FW4E8F" TargetMode="External"/><Relationship Id="rId80" Type="http://schemas.openxmlformats.org/officeDocument/2006/relationships/hyperlink" Target="consultantplus://offline/ref=75E5A4750E4A109350D63ED6B6B55A030C0449378DF1CE9A423237D5FD4DDFBB9BE3DBC5B0285E0CW4E8F" TargetMode="External"/><Relationship Id="rId85" Type="http://schemas.openxmlformats.org/officeDocument/2006/relationships/hyperlink" Target="consultantplus://offline/ref=75E5A4750E4A109350D63ED6B6B55A030C0449378DF1CE9A423237D5FD4DDFBB9BE3DBC5B0285E02W4EA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5E5A4750E4A109350D63ED6B6B55A030C044A3689FACE9A423237D5FD4DDFBB9BE3DBC5B0285E0BW4EFF" TargetMode="External"/><Relationship Id="rId17" Type="http://schemas.openxmlformats.org/officeDocument/2006/relationships/hyperlink" Target="consultantplus://offline/ref=75E5A4750E4A109350D63ED6B6B55A030C044A3689FACE9A423237D5FD4DDFBB9BE3DBC5B0285E0BW4EFF" TargetMode="External"/><Relationship Id="rId25" Type="http://schemas.openxmlformats.org/officeDocument/2006/relationships/hyperlink" Target="consultantplus://offline/ref=75E5A4750E4A109350D63ED6B6B55A030C0449378DF1CE9A423237D5FD4DDFBB9BE3DBC5B0285E0AW4E9F" TargetMode="External"/><Relationship Id="rId33" Type="http://schemas.openxmlformats.org/officeDocument/2006/relationships/hyperlink" Target="consultantplus://offline/ref=75E5A4750E4A109350D63ED6B6B55A030C0449378DF1CE9A423237D5FDW4EDF" TargetMode="External"/><Relationship Id="rId38" Type="http://schemas.openxmlformats.org/officeDocument/2006/relationships/hyperlink" Target="consultantplus://offline/ref=75E5A4750E4A109350D63ED6B6B55A030C0449378DF1CE9A423237D5FD4DDFBB9BE3DBC5B0285E08W4E8F" TargetMode="External"/><Relationship Id="rId46" Type="http://schemas.openxmlformats.org/officeDocument/2006/relationships/hyperlink" Target="consultantplus://offline/ref=75E5A4750E4A109350D63ED6B6B55A030C0449378DF1CE9A423237D5FD4DDFBB9BE3DBC5B0285E09W4EBF" TargetMode="External"/><Relationship Id="rId59" Type="http://schemas.openxmlformats.org/officeDocument/2006/relationships/hyperlink" Target="consultantplus://offline/ref=75E5A4750E4A109350D63ED6B6B55A030C0449378DF1CE9A423237D5FD4DDFBB9BE3DBC5B0285E0EW4EEF" TargetMode="External"/><Relationship Id="rId67" Type="http://schemas.openxmlformats.org/officeDocument/2006/relationships/hyperlink" Target="consultantplus://offline/ref=75E5A4750E4A109350D63ED6B6B55A030C0449378DF1CE9A423237D5FD4DDFBB9BE3DBC5B0285E0FW4ECF" TargetMode="External"/><Relationship Id="rId20" Type="http://schemas.openxmlformats.org/officeDocument/2006/relationships/hyperlink" Target="consultantplus://offline/ref=75E5A4750E4A109350D63ED6B6B55A030F024F3888F1CE9A423237D5FDW4EDF" TargetMode="External"/><Relationship Id="rId41" Type="http://schemas.openxmlformats.org/officeDocument/2006/relationships/hyperlink" Target="consultantplus://offline/ref=75E5A4750E4A109350D63ED6B6B55A030F0C433E8CFACE9A423237D5FD4DDFBB9BE3DBC5B0285E0BW4EEF" TargetMode="External"/><Relationship Id="rId54" Type="http://schemas.openxmlformats.org/officeDocument/2006/relationships/hyperlink" Target="consultantplus://offline/ref=75E5A4750E4A109350D63ED6B6B55A030F0C433E8CFACE9A423237D5FD4DDFBB9BE3DBC5B0285E0BW4ECF" TargetMode="External"/><Relationship Id="rId62" Type="http://schemas.openxmlformats.org/officeDocument/2006/relationships/hyperlink" Target="consultantplus://offline/ref=75E5A4750E4A109350D63ED6B6B55A030F024F3888F1CE9A423237D5FDW4EDF" TargetMode="External"/><Relationship Id="rId70" Type="http://schemas.openxmlformats.org/officeDocument/2006/relationships/hyperlink" Target="consultantplus://offline/ref=75E5A4750E4A109350D63ED6B6B55A030C0449378DF1CE9A423237D5FD4DDFBB9BE3DBC5B0285E0FW4E7F" TargetMode="External"/><Relationship Id="rId75" Type="http://schemas.openxmlformats.org/officeDocument/2006/relationships/hyperlink" Target="consultantplus://offline/ref=75E5A4750E4A109350D63ED6B6B55A030C0449378DF1CE9A423237D5FD4DDFBB9BE3DBC5B0285E0CW4ECF" TargetMode="External"/><Relationship Id="rId83" Type="http://schemas.openxmlformats.org/officeDocument/2006/relationships/hyperlink" Target="consultantplus://offline/ref=75E5A4750E4A109350D63ED6B6B55A030C0449378DF1CE9A423237D5FD4DDFBB9BE3DBC5B0285E0DW4E6F" TargetMode="External"/><Relationship Id="rId88" Type="http://schemas.openxmlformats.org/officeDocument/2006/relationships/image" Target="media/image2.wmf"/><Relationship Id="rId91" Type="http://schemas.openxmlformats.org/officeDocument/2006/relationships/hyperlink" Target="consultantplus://offline/ref=75E5A4750E4A109350D63ED6B6B55A030C0449378DF1CE9A423237D5FD4DDFBB9BE3DBC5B0285E02W4E6F" TargetMode="External"/><Relationship Id="rId96" Type="http://schemas.openxmlformats.org/officeDocument/2006/relationships/hyperlink" Target="consultantplus://offline/ref=75E5A4750E4A109350D63ED6B6B55A030C044F3D85F2CE9A423237D5FD4DDFBB9BE3DBC5B0285F03W4E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E5A4750E4A109350D63ED6B6B55A030F014C3B89F0CE9A423237D5FD4DDFBB9BE3DBC5B0285E0AW4EAF" TargetMode="External"/><Relationship Id="rId15" Type="http://schemas.openxmlformats.org/officeDocument/2006/relationships/hyperlink" Target="consultantplus://offline/ref=75E5A4750E4A109350D63ED6B6B55A030C044F3D85F2CE9A423237D5FD4DDFBB9BE3DBC5B0285F03W4E9F" TargetMode="External"/><Relationship Id="rId23" Type="http://schemas.openxmlformats.org/officeDocument/2006/relationships/hyperlink" Target="consultantplus://offline/ref=75E5A4750E4A109350D63ED6B6B55A030C0449378DF1CE9A423237D5FD4DDFBB9BE3DBC5B0285E0BW4EBF" TargetMode="External"/><Relationship Id="rId28" Type="http://schemas.openxmlformats.org/officeDocument/2006/relationships/hyperlink" Target="consultantplus://offline/ref=75E5A4750E4A109350D63ED6B6B55A030C0449378DF1CE9A423237D5FD4DDFBB9BE3DBC5B0285E0BW4E8F" TargetMode="External"/><Relationship Id="rId36" Type="http://schemas.openxmlformats.org/officeDocument/2006/relationships/hyperlink" Target="consultantplus://offline/ref=75E5A4750E4A109350D63ED6B6B55A030C0449378DF1CE9A423237D5FD4DDFBB9BE3DBC5B0285E08W4EAF" TargetMode="External"/><Relationship Id="rId49" Type="http://schemas.openxmlformats.org/officeDocument/2006/relationships/hyperlink" Target="consultantplus://offline/ref=75E5A4750E4A109350D63ED6B6B55A030F0C42368EF3CE9A423237D5FD4DDFBB9BE3DBC5B029590AW4EEF" TargetMode="External"/><Relationship Id="rId57" Type="http://schemas.openxmlformats.org/officeDocument/2006/relationships/hyperlink" Target="consultantplus://offline/ref=75E5A4750E4A109350D63ED6B6B55A030F0C433E8CFACE9A423237D5FD4DDFBB9BE3DBC5B0285E0BW4EAF" TargetMode="External"/><Relationship Id="rId10" Type="http://schemas.openxmlformats.org/officeDocument/2006/relationships/hyperlink" Target="consultantplus://offline/ref=75E5A4750E4A109350D63ED6B6B55A030C044F3D85F2CE9A423237D5FD4DDFBB9BE3DBC5B0285F03W4E9F" TargetMode="External"/><Relationship Id="rId31" Type="http://schemas.openxmlformats.org/officeDocument/2006/relationships/hyperlink" Target="consultantplus://offline/ref=75E5A4750E4A109350D63ED6B6B55A030C0449378DF1CE9A423237D5FDW4EDF" TargetMode="External"/><Relationship Id="rId44" Type="http://schemas.openxmlformats.org/officeDocument/2006/relationships/hyperlink" Target="consultantplus://offline/ref=75E5A4750E4A109350D63ED6B6B55A030F014F378FF7CE9A423237D5FDW4EDF" TargetMode="External"/><Relationship Id="rId52" Type="http://schemas.openxmlformats.org/officeDocument/2006/relationships/hyperlink" Target="consultantplus://offline/ref=75E5A4750E4A109350D63ED6B6B55A030C0449378DF1CE9A423237D5FD4DDFBB9BE3DBC5B0285E09W4EAF" TargetMode="External"/><Relationship Id="rId60" Type="http://schemas.openxmlformats.org/officeDocument/2006/relationships/hyperlink" Target="consultantplus://offline/ref=75E5A4750E4A109350D63ED6B6B55A030C0449378DF1CE9A423237D5FD4DDFBB9BE3DBC5B0285E0EW4ECF" TargetMode="External"/><Relationship Id="rId65" Type="http://schemas.openxmlformats.org/officeDocument/2006/relationships/hyperlink" Target="consultantplus://offline/ref=75E5A4750E4A109350D63ED6B6B55A030C0449378DF1CE9A423237D5FD4DDFBB9BE3DBC5B0285E0FW4EEF" TargetMode="External"/><Relationship Id="rId73" Type="http://schemas.openxmlformats.org/officeDocument/2006/relationships/hyperlink" Target="consultantplus://offline/ref=75E5A4750E4A109350D63ED6B6B55A030C0449378DF1CE9A423237D5FD4DDFBB9BE3DBC5B0285E0CW4EEF" TargetMode="External"/><Relationship Id="rId78" Type="http://schemas.openxmlformats.org/officeDocument/2006/relationships/hyperlink" Target="consultantplus://offline/ref=75E5A4750E4A109350D63ED6B6B55A030C0449378DF1CE9A423237D5FD4DDFBB9BE3DBC5B0285E0CW4EAF" TargetMode="External"/><Relationship Id="rId81" Type="http://schemas.openxmlformats.org/officeDocument/2006/relationships/hyperlink" Target="consultantplus://offline/ref=75E5A4750E4A109350D63ED6B6B55A030C0449378DF1CE9A423237D5FD4DDFBB9BE3DBC5B0285E0CW4E6F" TargetMode="External"/><Relationship Id="rId86" Type="http://schemas.openxmlformats.org/officeDocument/2006/relationships/hyperlink" Target="consultantplus://offline/ref=75E5A4750E4A109350D63ED6B6B55A030C0449378DF1CE9A423237D5FD4DDFBB9BE3DBC5B0285E02W4E9F" TargetMode="External"/><Relationship Id="rId94" Type="http://schemas.openxmlformats.org/officeDocument/2006/relationships/hyperlink" Target="consultantplus://offline/ref=75E5A4750E4A109350D63ED6B6B55A030C0449378DF1CE9A423237D5FD4DDFBB9BE3DBC5B0285E03W4EAF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E5A4750E4A109350D63ED6B6B55A030F0D4A3888F7CE9A423237D5FD4DDFBB9BE3DBC5B0285E0AW4EAF" TargetMode="External"/><Relationship Id="rId13" Type="http://schemas.openxmlformats.org/officeDocument/2006/relationships/hyperlink" Target="consultantplus://offline/ref=75E5A4750E4A109350D63ED6B6B55A030C0449378DF1CE9A423237D5FD4DDFBB9BE3DBC5B0285E0AW4EAF" TargetMode="External"/><Relationship Id="rId18" Type="http://schemas.openxmlformats.org/officeDocument/2006/relationships/hyperlink" Target="consultantplus://offline/ref=75E5A4750E4A109350D63ED6B6B55A030C0449378DF1CE9A423237D5FD4DDFBB9BE3DBC5B0285E0AW4EAF" TargetMode="External"/><Relationship Id="rId39" Type="http://schemas.openxmlformats.org/officeDocument/2006/relationships/hyperlink" Target="consultantplus://offline/ref=75E5A4750E4A109350D63ED6B6B55A030F0C433E8CFACE9A423237D5FD4DDFBB9BE3DBC5B0285E0AW4E6F" TargetMode="External"/><Relationship Id="rId34" Type="http://schemas.openxmlformats.org/officeDocument/2006/relationships/hyperlink" Target="consultantplus://offline/ref=75E5A4750E4A109350D63ED6B6B55A030C0449378DF1CE9A423237D5FD4DDFBB9BE3DBC5B0285E08W4EEF" TargetMode="External"/><Relationship Id="rId50" Type="http://schemas.openxmlformats.org/officeDocument/2006/relationships/hyperlink" Target="consultantplus://offline/ref=75E5A4750E4A109350D63ED6B6B55A030C0449378DF1CE9A423237D5FD4DDFBB9BE3DBC5B0285E09W4EBF" TargetMode="External"/><Relationship Id="rId55" Type="http://schemas.openxmlformats.org/officeDocument/2006/relationships/hyperlink" Target="consultantplus://offline/ref=75E5A4750E4A109350D63ED6B6B55A030C0449378DF1CE9A423237D5FD4DDFBB9BE3DBC5B0285E0EW4EFF" TargetMode="External"/><Relationship Id="rId76" Type="http://schemas.openxmlformats.org/officeDocument/2006/relationships/hyperlink" Target="consultantplus://offline/ref=75E5A4750E4A109350D63ED6B6B55A030C0449378DF1CE9A423237D5FD4DDFBB9BE3DBC5B0285E0CW4EBF" TargetMode="External"/><Relationship Id="rId97" Type="http://schemas.openxmlformats.org/officeDocument/2006/relationships/hyperlink" Target="consultantplus://offline/ref=75E5A4750E4A109350D63ED6B6B55A030C0449378DF1CE9A423237D5FD4DDFBB9BE3DBC5B0285E03W4E9F" TargetMode="External"/><Relationship Id="rId7" Type="http://schemas.openxmlformats.org/officeDocument/2006/relationships/hyperlink" Target="consultantplus://offline/ref=75E5A4750E4A109350D63ED6B6B55A030F00433D8AFBCE9A423237D5FD4DDFBB9BE3DBC5B0285E0AW4EAF" TargetMode="External"/><Relationship Id="rId71" Type="http://schemas.openxmlformats.org/officeDocument/2006/relationships/hyperlink" Target="consultantplus://offline/ref=75E5A4750E4A109350D63ED6B6B55A030C0449378DF1CE9A423237D5FD4DDFBB9BE3DBC5B0285E0FW4E6F" TargetMode="External"/><Relationship Id="rId92" Type="http://schemas.openxmlformats.org/officeDocument/2006/relationships/hyperlink" Target="consultantplus://offline/ref=75E5A4750E4A109350D63ED6B6B55A030C0449378DF1CE9A423237D5FD4DDFBB9BE3DBC5B0285E03W4EE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5E5A4750E4A109350D63ED6B6B55A030C044F3E8EF4CE9A423237D5FD4DDFBB9BE3DBC5B02F5F03W4EEF" TargetMode="External"/><Relationship Id="rId24" Type="http://schemas.openxmlformats.org/officeDocument/2006/relationships/hyperlink" Target="consultantplus://offline/ref=75E5A4750E4A109350D63ED6B6B55A030C0449378DF1CE9A423237D5FD4DDFBB9BE3DBC5B0285E0BW4EAF" TargetMode="External"/><Relationship Id="rId40" Type="http://schemas.openxmlformats.org/officeDocument/2006/relationships/hyperlink" Target="consultantplus://offline/ref=75E5A4750E4A109350D63ED6B6B55A030C054B3F89F7CE9A423237D5FD4DDFBB9BE3DBC5B0285F0DW4EFF" TargetMode="External"/><Relationship Id="rId45" Type="http://schemas.openxmlformats.org/officeDocument/2006/relationships/hyperlink" Target="consultantplus://offline/ref=75E5A4750E4A109350D63ED6B6B55A030C0449378DF1CE9A423237D5FD4DDFBB9BE3DBC5B0285E09W4EBF" TargetMode="External"/><Relationship Id="rId66" Type="http://schemas.openxmlformats.org/officeDocument/2006/relationships/hyperlink" Target="consultantplus://offline/ref=75E5A4750E4A109350D63ED6B6B55A030C05423C89F0CE9A423237D5FD4DDFBB9BE3DBC5B0285E0AW4E9F" TargetMode="External"/><Relationship Id="rId87" Type="http://schemas.openxmlformats.org/officeDocument/2006/relationships/image" Target="media/image1.wmf"/><Relationship Id="rId61" Type="http://schemas.openxmlformats.org/officeDocument/2006/relationships/hyperlink" Target="consultantplus://offline/ref=75E5A4750E4A109350D63ED6B6B55A030C0449378DF1CE9A423237D5FD4DDFBB9BE3DBC5B0285E0EW4EAF" TargetMode="External"/><Relationship Id="rId82" Type="http://schemas.openxmlformats.org/officeDocument/2006/relationships/hyperlink" Target="consultantplus://offline/ref=75E5A4750E4A109350D63ED6B6B55A030C0449378DF1CE9A423237D5FD4DDFBB9BE3DBC5B0285E0DW4E9F" TargetMode="External"/><Relationship Id="rId19" Type="http://schemas.openxmlformats.org/officeDocument/2006/relationships/hyperlink" Target="consultantplus://offline/ref=75E5A4750E4A109350D63ED6B6B55A030C0449378DF1CE9A423237D5FD4DDFBB9BE3DBC5B0285E0BW4EFF" TargetMode="External"/><Relationship Id="rId14" Type="http://schemas.openxmlformats.org/officeDocument/2006/relationships/hyperlink" Target="consultantplus://offline/ref=75E5A4750E4A109350D63ED6B6B55A030F0D4A3888F7CE9A423237D5FD4DDFBB9BE3DBC5B0285E0AW4E6F" TargetMode="External"/><Relationship Id="rId30" Type="http://schemas.openxmlformats.org/officeDocument/2006/relationships/hyperlink" Target="consultantplus://offline/ref=75E5A4750E4A109350D63ED6B6B55A030C0449378DF1CE9A423237D5FD4DDFBB9BE3DBC5B0285E0BW4E7F" TargetMode="External"/><Relationship Id="rId35" Type="http://schemas.openxmlformats.org/officeDocument/2006/relationships/hyperlink" Target="consultantplus://offline/ref=75E5A4750E4A109350D63ED6B6B55A030C0449378DF1CE9A423237D5FD4DDFBB9BE3DBC5B0285E08W4EDF" TargetMode="External"/><Relationship Id="rId56" Type="http://schemas.openxmlformats.org/officeDocument/2006/relationships/hyperlink" Target="consultantplus://offline/ref=75E5A4750E4A109350D63ED6B6B55A030C054B3F89F7CE9A423237D5FD4DDFBB9BE3DBC5B0285F0DW4EFF" TargetMode="External"/><Relationship Id="rId77" Type="http://schemas.openxmlformats.org/officeDocument/2006/relationships/hyperlink" Target="consultantplus://offline/ref=75E5A4750E4A109350D63ED6B6B55A030C0449378DF1CE9A423237D5FD4DDFBB9BE3DBC5B0285E0CW4EAF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75E5A4750E4A109350D63ED6B6B55A030F034C388DFACE9A423237D5FD4DDFBB9BE3DBC5B0285E0AW4EAF" TargetMode="External"/><Relationship Id="rId51" Type="http://schemas.openxmlformats.org/officeDocument/2006/relationships/hyperlink" Target="consultantplus://offline/ref=75E5A4750E4A109350D63ED6B6B55A030C0449378DF1CE9A423237D5FD4DDFBB9BE3DBC5B0285E09W4EBF" TargetMode="External"/><Relationship Id="rId72" Type="http://schemas.openxmlformats.org/officeDocument/2006/relationships/hyperlink" Target="consultantplus://offline/ref=75E5A4750E4A109350D63ED6B6B55A030C0449378DF1CE9A423237D5FD4DDFBB9BE3DBC5B0285E0CW4EFF" TargetMode="External"/><Relationship Id="rId93" Type="http://schemas.openxmlformats.org/officeDocument/2006/relationships/hyperlink" Target="consultantplus://offline/ref=75E5A4750E4A109350D63ED6B6B55A030C0449378DF1CE9A423237D5FD4DDFBB9BE3DBC5B0285E03W4EBF" TargetMode="External"/><Relationship Id="rId98" Type="http://schemas.openxmlformats.org/officeDocument/2006/relationships/hyperlink" Target="consultantplus://offline/ref=75E5A4750E4A109350D63ED6B6B55A030C0449378DF1CE9A423237D5FD4DDFBB9BE3DBC5B0285E03W4E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11186</Words>
  <Characters>63766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Санько</dc:creator>
  <cp:lastModifiedBy>Надежда Санько</cp:lastModifiedBy>
  <cp:revision>1</cp:revision>
  <dcterms:created xsi:type="dcterms:W3CDTF">2017-05-23T05:04:00Z</dcterms:created>
  <dcterms:modified xsi:type="dcterms:W3CDTF">2017-05-23T05:07:00Z</dcterms:modified>
</cp:coreProperties>
</file>